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CC" w:rsidRPr="00C74162" w:rsidRDefault="00353552" w:rsidP="00512518">
      <w:pPr>
        <w:spacing w:after="0" w:line="240" w:lineRule="auto"/>
        <w:jc w:val="center"/>
        <w:rPr>
          <w:rFonts w:ascii="標楷體" w:eastAsia="標楷體" w:hAnsi="標楷體"/>
          <w:b/>
          <w:sz w:val="36"/>
          <w:szCs w:val="36"/>
          <w:lang w:eastAsia="zh-TW"/>
        </w:rPr>
      </w:pPr>
      <w:r w:rsidRPr="00C74162">
        <w:rPr>
          <w:rFonts w:ascii="標楷體" w:eastAsia="標楷體" w:hAnsi="標楷體" w:hint="eastAsia"/>
          <w:b/>
          <w:sz w:val="36"/>
          <w:szCs w:val="36"/>
          <w:lang w:eastAsia="zh-TW"/>
        </w:rPr>
        <w:t>【</w:t>
      </w:r>
      <w:r w:rsidR="00442C55" w:rsidRPr="00C74162">
        <w:rPr>
          <w:rFonts w:ascii="標楷體" w:eastAsia="標楷體" w:hAnsi="標楷體" w:hint="eastAsia"/>
          <w:b/>
          <w:sz w:val="36"/>
          <w:szCs w:val="36"/>
          <w:lang w:eastAsia="zh-TW"/>
        </w:rPr>
        <w:t>躍界</w:t>
      </w:r>
      <w:r w:rsidRPr="00C74162">
        <w:rPr>
          <w:rFonts w:ascii="標楷體" w:eastAsia="標楷體" w:hAnsi="標楷體" w:hint="eastAsia"/>
          <w:b/>
          <w:sz w:val="36"/>
          <w:szCs w:val="36"/>
          <w:lang w:eastAsia="zh-TW"/>
        </w:rPr>
        <w:t>×臺灣×文學】</w:t>
      </w:r>
    </w:p>
    <w:p w:rsidR="004B52C0" w:rsidRPr="00C74162" w:rsidRDefault="00353552" w:rsidP="00512518">
      <w:pPr>
        <w:spacing w:after="0" w:line="240" w:lineRule="auto"/>
        <w:jc w:val="center"/>
        <w:rPr>
          <w:rFonts w:ascii="標楷體" w:eastAsia="標楷體" w:hAnsi="標楷體"/>
          <w:b/>
          <w:sz w:val="36"/>
          <w:szCs w:val="36"/>
          <w:lang w:eastAsia="zh-TW"/>
        </w:rPr>
      </w:pPr>
      <w:r w:rsidRPr="00C74162">
        <w:rPr>
          <w:rFonts w:ascii="標楷體" w:eastAsia="標楷體" w:hAnsi="標楷體" w:hint="eastAsia"/>
          <w:b/>
          <w:sz w:val="36"/>
          <w:szCs w:val="36"/>
          <w:lang w:eastAsia="zh-TW"/>
        </w:rPr>
        <w:t>第十七</w:t>
      </w:r>
      <w:r w:rsidR="004B52C0" w:rsidRPr="00C74162">
        <w:rPr>
          <w:rFonts w:ascii="標楷體" w:eastAsia="標楷體" w:hAnsi="標楷體" w:hint="eastAsia"/>
          <w:b/>
          <w:sz w:val="36"/>
          <w:szCs w:val="36"/>
          <w:lang w:eastAsia="zh-TW"/>
        </w:rPr>
        <w:t>屆全國台灣文學研究生學術研討會</w:t>
      </w:r>
      <w:r w:rsidR="00AD2D18" w:rsidRPr="00C74162">
        <w:rPr>
          <w:rFonts w:ascii="標楷體" w:eastAsia="標楷體" w:hAnsi="標楷體" w:hint="eastAsia"/>
          <w:b/>
          <w:sz w:val="36"/>
          <w:szCs w:val="36"/>
          <w:lang w:eastAsia="zh-TW"/>
        </w:rPr>
        <w:t>徵稿啟事</w:t>
      </w:r>
    </w:p>
    <w:p w:rsidR="004B52C0" w:rsidRPr="00C74162" w:rsidRDefault="004B52C0" w:rsidP="00D279BB">
      <w:pPr>
        <w:spacing w:beforeLines="50" w:before="180" w:line="240" w:lineRule="exact"/>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會議時間：</w:t>
      </w:r>
      <w:r w:rsidR="00353552" w:rsidRPr="00C74162">
        <w:rPr>
          <w:rFonts w:ascii="Times New Roman" w:eastAsia="標楷體" w:hAnsi="Times New Roman" w:cs="Times New Roman"/>
          <w:b/>
          <w:sz w:val="24"/>
          <w:szCs w:val="24"/>
          <w:lang w:eastAsia="zh-TW"/>
        </w:rPr>
        <w:t>2020</w:t>
      </w:r>
      <w:r w:rsidRPr="00C74162">
        <w:rPr>
          <w:rFonts w:ascii="Times New Roman" w:eastAsia="標楷體" w:hAnsi="Times New Roman" w:cs="Times New Roman"/>
          <w:b/>
          <w:sz w:val="24"/>
          <w:szCs w:val="24"/>
          <w:lang w:eastAsia="zh-TW"/>
        </w:rPr>
        <w:t>年</w:t>
      </w:r>
      <w:r w:rsidR="00353552" w:rsidRPr="00C74162">
        <w:rPr>
          <w:rFonts w:ascii="Times New Roman" w:eastAsia="標楷體" w:hAnsi="Times New Roman" w:cs="Times New Roman"/>
          <w:b/>
          <w:sz w:val="24"/>
          <w:szCs w:val="24"/>
          <w:lang w:eastAsia="zh-TW"/>
        </w:rPr>
        <w:t>11</w:t>
      </w:r>
      <w:r w:rsidRPr="00C74162">
        <w:rPr>
          <w:rFonts w:ascii="Times New Roman" w:eastAsia="標楷體" w:hAnsi="Times New Roman" w:cs="Times New Roman"/>
          <w:b/>
          <w:sz w:val="24"/>
          <w:szCs w:val="24"/>
          <w:lang w:eastAsia="zh-TW"/>
        </w:rPr>
        <w:t>月</w:t>
      </w:r>
      <w:r w:rsidR="00353552" w:rsidRPr="00C74162">
        <w:rPr>
          <w:rFonts w:ascii="Times New Roman" w:eastAsia="標楷體" w:hAnsi="Times New Roman" w:cs="Times New Roman"/>
          <w:b/>
          <w:sz w:val="24"/>
          <w:szCs w:val="24"/>
          <w:lang w:eastAsia="zh-TW"/>
        </w:rPr>
        <w:t>13</w:t>
      </w:r>
      <w:r w:rsidRPr="00C74162">
        <w:rPr>
          <w:rFonts w:ascii="Times New Roman" w:eastAsia="標楷體" w:hAnsi="Times New Roman" w:cs="Times New Roman"/>
          <w:b/>
          <w:sz w:val="24"/>
          <w:szCs w:val="24"/>
          <w:lang w:eastAsia="zh-TW"/>
        </w:rPr>
        <w:t>日</w:t>
      </w:r>
      <w:r w:rsidR="00353552" w:rsidRPr="00C74162">
        <w:rPr>
          <w:rFonts w:ascii="Times New Roman" w:eastAsia="標楷體" w:hAnsi="Times New Roman" w:cs="Times New Roman"/>
          <w:b/>
          <w:sz w:val="24"/>
          <w:szCs w:val="24"/>
          <w:lang w:eastAsia="zh-TW"/>
        </w:rPr>
        <w:t>（五</w:t>
      </w:r>
      <w:r w:rsidR="00C426CC" w:rsidRPr="00C74162">
        <w:rPr>
          <w:rFonts w:ascii="Times New Roman" w:eastAsia="標楷體" w:hAnsi="Times New Roman" w:cs="Times New Roman"/>
          <w:b/>
          <w:sz w:val="24"/>
          <w:szCs w:val="24"/>
          <w:lang w:eastAsia="zh-TW"/>
        </w:rPr>
        <w:t>）</w:t>
      </w:r>
      <w:r w:rsidRPr="00C74162">
        <w:rPr>
          <w:rFonts w:ascii="Times New Roman" w:eastAsia="標楷體" w:hAnsi="Times New Roman" w:cs="Times New Roman"/>
          <w:b/>
          <w:sz w:val="24"/>
          <w:szCs w:val="24"/>
          <w:lang w:eastAsia="zh-TW"/>
        </w:rPr>
        <w:t>至</w:t>
      </w:r>
      <w:r w:rsidR="00353552" w:rsidRPr="00C74162">
        <w:rPr>
          <w:rFonts w:ascii="Times New Roman" w:eastAsia="標楷體" w:hAnsi="Times New Roman" w:cs="Times New Roman"/>
          <w:b/>
          <w:sz w:val="24"/>
          <w:szCs w:val="24"/>
          <w:lang w:eastAsia="zh-TW"/>
        </w:rPr>
        <w:t>14</w:t>
      </w:r>
      <w:r w:rsidRPr="00C74162">
        <w:rPr>
          <w:rFonts w:ascii="Times New Roman" w:eastAsia="標楷體" w:hAnsi="Times New Roman" w:cs="Times New Roman"/>
          <w:b/>
          <w:sz w:val="24"/>
          <w:szCs w:val="24"/>
          <w:lang w:eastAsia="zh-TW"/>
        </w:rPr>
        <w:t>日</w:t>
      </w:r>
      <w:r w:rsidR="00353552" w:rsidRPr="00C74162">
        <w:rPr>
          <w:rFonts w:ascii="Times New Roman" w:eastAsia="標楷體" w:hAnsi="Times New Roman" w:cs="Times New Roman"/>
          <w:b/>
          <w:sz w:val="24"/>
          <w:szCs w:val="24"/>
          <w:lang w:eastAsia="zh-TW"/>
        </w:rPr>
        <w:t>（六</w:t>
      </w:r>
      <w:r w:rsidR="00C426CC" w:rsidRPr="00C74162">
        <w:rPr>
          <w:rFonts w:ascii="Times New Roman" w:eastAsia="標楷體" w:hAnsi="Times New Roman" w:cs="Times New Roman"/>
          <w:b/>
          <w:sz w:val="24"/>
          <w:szCs w:val="24"/>
          <w:lang w:eastAsia="zh-TW"/>
        </w:rPr>
        <w:t>）</w:t>
      </w:r>
    </w:p>
    <w:p w:rsidR="00253B44" w:rsidRPr="00C74162" w:rsidRDefault="004B52C0" w:rsidP="00D279BB">
      <w:pPr>
        <w:spacing w:line="240" w:lineRule="exact"/>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會議地點：</w:t>
      </w:r>
      <w:r w:rsidR="00253B44" w:rsidRPr="00C74162">
        <w:rPr>
          <w:rFonts w:ascii="Times New Roman" w:eastAsia="標楷體" w:hAnsi="Times New Roman" w:cs="Times New Roman"/>
          <w:b/>
          <w:sz w:val="24"/>
          <w:szCs w:val="24"/>
          <w:lang w:eastAsia="zh-TW"/>
        </w:rPr>
        <w:t>國立中正大學文學院</w:t>
      </w:r>
      <w:r w:rsidR="00253B44" w:rsidRPr="00C74162">
        <w:rPr>
          <w:rFonts w:ascii="Times New Roman" w:eastAsia="標楷體" w:hAnsi="Times New Roman" w:cs="Times New Roman"/>
          <w:b/>
          <w:sz w:val="24"/>
          <w:szCs w:val="24"/>
          <w:lang w:eastAsia="zh-TW"/>
        </w:rPr>
        <w:t>144</w:t>
      </w:r>
      <w:r w:rsidR="00253B44" w:rsidRPr="00C74162">
        <w:rPr>
          <w:rFonts w:ascii="Times New Roman" w:eastAsia="標楷體" w:hAnsi="Times New Roman" w:cs="Times New Roman"/>
          <w:b/>
          <w:sz w:val="24"/>
          <w:szCs w:val="24"/>
          <w:lang w:eastAsia="zh-TW"/>
        </w:rPr>
        <w:t>國際會議廳</w:t>
      </w:r>
    </w:p>
    <w:p w:rsidR="00C74162" w:rsidRPr="00C74162" w:rsidRDefault="00C74162" w:rsidP="00D279BB">
      <w:pPr>
        <w:spacing w:line="240" w:lineRule="exact"/>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指導單位：文化部</w:t>
      </w:r>
    </w:p>
    <w:p w:rsidR="004B52C0" w:rsidRPr="00C74162" w:rsidRDefault="004B52C0" w:rsidP="00D279BB">
      <w:pPr>
        <w:spacing w:line="240" w:lineRule="exact"/>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主辦單位：國立臺灣文學館</w:t>
      </w:r>
      <w:r w:rsidRPr="00C74162">
        <w:rPr>
          <w:rFonts w:ascii="Times New Roman" w:eastAsia="標楷體" w:hAnsi="Times New Roman" w:cs="Times New Roman"/>
          <w:b/>
          <w:sz w:val="24"/>
          <w:szCs w:val="24"/>
          <w:lang w:eastAsia="zh-TW"/>
        </w:rPr>
        <w:t xml:space="preserve"> </w:t>
      </w:r>
    </w:p>
    <w:p w:rsidR="004B52C0" w:rsidRPr="00C74162" w:rsidRDefault="004B52C0" w:rsidP="00D279BB">
      <w:pPr>
        <w:spacing w:line="240" w:lineRule="exact"/>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承辦單位：</w:t>
      </w:r>
      <w:r w:rsidR="00253B44" w:rsidRPr="00C74162">
        <w:rPr>
          <w:rFonts w:ascii="Times New Roman" w:eastAsia="標楷體" w:hAnsi="Times New Roman" w:cs="Times New Roman"/>
          <w:b/>
          <w:sz w:val="24"/>
          <w:szCs w:val="24"/>
          <w:lang w:eastAsia="zh-TW"/>
        </w:rPr>
        <w:t>國立中正大學臺灣文學與創意應用研究所</w:t>
      </w:r>
    </w:p>
    <w:p w:rsidR="00B7686A" w:rsidRPr="00C426CC" w:rsidRDefault="00B7686A" w:rsidP="00D279BB">
      <w:pPr>
        <w:spacing w:line="240" w:lineRule="exact"/>
        <w:rPr>
          <w:rFonts w:asciiTheme="minorEastAsia" w:hAnsiTheme="minorEastAsia"/>
          <w:sz w:val="24"/>
          <w:szCs w:val="24"/>
          <w:lang w:eastAsia="zh-TW"/>
        </w:rPr>
      </w:pPr>
    </w:p>
    <w:p w:rsidR="004B52C0" w:rsidRPr="00C74162" w:rsidRDefault="00B7686A" w:rsidP="00B7686A">
      <w:pPr>
        <w:rPr>
          <w:rFonts w:ascii="Times New Roman" w:eastAsia="標楷體" w:hAnsi="Times New Roman" w:cs="Times New Roman"/>
          <w:b/>
          <w:sz w:val="24"/>
          <w:szCs w:val="24"/>
          <w:lang w:eastAsia="zh-TW"/>
        </w:rPr>
      </w:pPr>
      <w:proofErr w:type="gramStart"/>
      <w:r w:rsidRPr="00C74162">
        <w:rPr>
          <w:rFonts w:ascii="Times New Roman" w:eastAsia="標楷體" w:hAnsi="Times New Roman" w:cs="Times New Roman"/>
          <w:b/>
          <w:sz w:val="24"/>
          <w:szCs w:val="24"/>
          <w:lang w:eastAsia="zh-TW"/>
        </w:rPr>
        <w:t>ㄧ</w:t>
      </w:r>
      <w:proofErr w:type="gramEnd"/>
      <w:r w:rsidRPr="00C74162">
        <w:rPr>
          <w:rFonts w:ascii="Times New Roman" w:eastAsia="標楷體" w:hAnsi="Times New Roman" w:cs="Times New Roman"/>
          <w:b/>
          <w:sz w:val="24"/>
          <w:szCs w:val="24"/>
          <w:lang w:eastAsia="zh-TW"/>
        </w:rPr>
        <w:t>、</w:t>
      </w:r>
      <w:r w:rsidR="004B52C0" w:rsidRPr="00C74162">
        <w:rPr>
          <w:rFonts w:ascii="Times New Roman" w:eastAsia="標楷體" w:hAnsi="Times New Roman" w:cs="Times New Roman"/>
          <w:b/>
          <w:sz w:val="24"/>
          <w:szCs w:val="24"/>
          <w:lang w:eastAsia="zh-TW"/>
        </w:rPr>
        <w:t>會議緣起</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回顧歷來臺灣文學研究歷經初期以作家、文本為對象，爾後加入歷史社會文化因素的脈絡性思考，乃至晚近風行以文學理論為方法；在探究角度上則加之族群、語文、性別、階級、區域、地理、空間、觀</w:t>
      </w:r>
      <w:r w:rsidR="003D2619" w:rsidRPr="00C74162">
        <w:rPr>
          <w:rFonts w:ascii="Times New Roman" w:eastAsia="標楷體" w:hAnsi="Times New Roman" w:cs="Times New Roman"/>
          <w:sz w:val="24"/>
          <w:szCs w:val="24"/>
          <w:lang w:eastAsia="zh-TW"/>
        </w:rPr>
        <w:t>光等</w:t>
      </w:r>
      <w:r w:rsidR="00013403" w:rsidRPr="00C74162">
        <w:rPr>
          <w:rFonts w:ascii="Times New Roman" w:eastAsia="標楷體" w:hAnsi="Times New Roman" w:cs="Times New Roman"/>
          <w:sz w:val="24"/>
          <w:szCs w:val="24"/>
          <w:lang w:eastAsia="zh-TW"/>
        </w:rPr>
        <w:t>多角</w:t>
      </w:r>
      <w:r w:rsidR="003D2619" w:rsidRPr="00C74162">
        <w:rPr>
          <w:rFonts w:ascii="Times New Roman" w:eastAsia="標楷體" w:hAnsi="Times New Roman" w:cs="Times New Roman"/>
          <w:sz w:val="24"/>
          <w:szCs w:val="24"/>
          <w:lang w:eastAsia="zh-TW"/>
        </w:rPr>
        <w:t>面向，這期間也同時歷經臺灣文學主體性建構和</w:t>
      </w:r>
      <w:proofErr w:type="gramStart"/>
      <w:r w:rsidR="003D2619" w:rsidRPr="00C74162">
        <w:rPr>
          <w:rFonts w:ascii="Times New Roman" w:eastAsia="標楷體" w:hAnsi="Times New Roman" w:cs="Times New Roman"/>
          <w:sz w:val="24"/>
          <w:szCs w:val="24"/>
          <w:lang w:eastAsia="zh-TW"/>
        </w:rPr>
        <w:t>典律</w:t>
      </w:r>
      <w:proofErr w:type="gramEnd"/>
      <w:r w:rsidR="003D2619" w:rsidRPr="00C74162">
        <w:rPr>
          <w:rFonts w:ascii="Times New Roman" w:eastAsia="標楷體" w:hAnsi="Times New Roman" w:cs="Times New Roman"/>
          <w:sz w:val="24"/>
          <w:szCs w:val="24"/>
          <w:lang w:eastAsia="zh-TW"/>
        </w:rPr>
        <w:t>化的創建期，接著</w:t>
      </w:r>
      <w:r w:rsidRPr="00C74162">
        <w:rPr>
          <w:rFonts w:ascii="Times New Roman" w:eastAsia="標楷體" w:hAnsi="Times New Roman" w:cs="Times New Roman"/>
          <w:sz w:val="24"/>
          <w:szCs w:val="24"/>
          <w:lang w:eastAsia="zh-TW"/>
        </w:rPr>
        <w:t>由此進入試圖進行跨國與世界文學連結、生產新的延／</w:t>
      </w:r>
      <w:proofErr w:type="gramStart"/>
      <w:r w:rsidRPr="00C74162">
        <w:rPr>
          <w:rFonts w:ascii="Times New Roman" w:eastAsia="標楷體" w:hAnsi="Times New Roman" w:cs="Times New Roman"/>
          <w:sz w:val="24"/>
          <w:szCs w:val="24"/>
          <w:lang w:eastAsia="zh-TW"/>
        </w:rPr>
        <w:t>衍異的</w:t>
      </w:r>
      <w:proofErr w:type="gramEnd"/>
      <w:r w:rsidRPr="00C74162">
        <w:rPr>
          <w:rFonts w:ascii="Times New Roman" w:eastAsia="標楷體" w:hAnsi="Times New Roman" w:cs="Times New Roman"/>
          <w:sz w:val="24"/>
          <w:szCs w:val="24"/>
          <w:lang w:eastAsia="zh-TW"/>
        </w:rPr>
        <w:t>階段，至今則邁入一面維持高峰和一面思考創新突破的時期，諸如以上的變遷和研究向度的開展都顯示了臺灣文學研究範疇的逐漸擴大。倘若範疇的擴大是一個結果，那麼帶來</w:t>
      </w:r>
      <w:r w:rsidR="00064CF8" w:rsidRPr="00C74162">
        <w:rPr>
          <w:rFonts w:ascii="Times New Roman" w:eastAsia="標楷體" w:hAnsi="Times New Roman" w:cs="Times New Roman"/>
          <w:sz w:val="24"/>
          <w:szCs w:val="24"/>
          <w:lang w:eastAsia="zh-TW"/>
        </w:rPr>
        <w:t>此</w:t>
      </w:r>
      <w:r w:rsidRPr="00C74162">
        <w:rPr>
          <w:rFonts w:ascii="Times New Roman" w:eastAsia="標楷體" w:hAnsi="Times New Roman" w:cs="Times New Roman"/>
          <w:sz w:val="24"/>
          <w:szCs w:val="24"/>
          <w:lang w:eastAsia="zh-TW"/>
        </w:rPr>
        <w:t>結果的便是臺灣文學在創作、教學、研究層面上各種不斷地跨越的嘗試。</w:t>
      </w:r>
      <w:r w:rsidR="00013403" w:rsidRPr="00C74162">
        <w:rPr>
          <w:rFonts w:ascii="Times New Roman" w:eastAsia="標楷體" w:hAnsi="Times New Roman" w:cs="Times New Roman"/>
          <w:sz w:val="24"/>
          <w:szCs w:val="24"/>
          <w:lang w:eastAsia="zh-TW"/>
        </w:rPr>
        <w:t>本次會議新創</w:t>
      </w:r>
      <w:r w:rsidRPr="00C74162">
        <w:rPr>
          <w:rFonts w:ascii="Times New Roman" w:eastAsia="標楷體" w:hAnsi="Times New Roman" w:cs="Times New Roman"/>
          <w:sz w:val="24"/>
          <w:szCs w:val="24"/>
          <w:lang w:eastAsia="zh-TW"/>
        </w:rPr>
        <w:t>「</w:t>
      </w:r>
      <w:proofErr w:type="gramStart"/>
      <w:r w:rsidRPr="00C74162">
        <w:rPr>
          <w:rFonts w:ascii="Times New Roman" w:eastAsia="標楷體" w:hAnsi="Times New Roman" w:cs="Times New Roman"/>
          <w:sz w:val="24"/>
          <w:szCs w:val="24"/>
          <w:lang w:eastAsia="zh-TW"/>
        </w:rPr>
        <w:t>躍界</w:t>
      </w:r>
      <w:proofErr w:type="gramEnd"/>
      <w:r w:rsidRPr="00C74162">
        <w:rPr>
          <w:rFonts w:ascii="Times New Roman" w:eastAsia="標楷體" w:hAnsi="Times New Roman" w:cs="Times New Roman"/>
          <w:sz w:val="24"/>
          <w:szCs w:val="24"/>
          <w:lang w:eastAsia="zh-TW"/>
        </w:rPr>
        <w:t>」一詞作為關鍵詞，取「躍」具有跳脫、能動、穿越、翻越、跨越之類的動態意義／意象，正適合於用以指涉臺灣文學研究近年來的變化，</w:t>
      </w:r>
      <w:r w:rsidR="00013403" w:rsidRPr="00C74162">
        <w:rPr>
          <w:rFonts w:ascii="Times New Roman" w:eastAsia="標楷體" w:hAnsi="Times New Roman" w:cs="Times New Roman"/>
          <w:sz w:val="24"/>
          <w:szCs w:val="24"/>
          <w:lang w:eastAsia="zh-TW"/>
        </w:rPr>
        <w:t>並包</w:t>
      </w:r>
      <w:r w:rsidRPr="00C74162">
        <w:rPr>
          <w:rFonts w:ascii="Times New Roman" w:eastAsia="標楷體" w:hAnsi="Times New Roman" w:cs="Times New Roman"/>
          <w:sz w:val="24"/>
          <w:szCs w:val="24"/>
          <w:lang w:eastAsia="zh-TW"/>
        </w:rPr>
        <w:t>涵了對臺灣文學未來的想像。</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近年來在體制化、數位化、全球化的影響以及文化創意產業化的推波助瀾之下，使得臺灣文學的面貌和相關研究的觸角明顯地跨越上述歷來的創作和研究傳統，而更大動作地躍入文學原創</w:t>
      </w:r>
      <w:proofErr w:type="gramStart"/>
      <w:r w:rsidRPr="00C74162">
        <w:rPr>
          <w:rFonts w:ascii="Times New Roman" w:eastAsia="標楷體" w:hAnsi="Times New Roman" w:cs="Times New Roman"/>
          <w:sz w:val="24"/>
          <w:szCs w:val="24"/>
          <w:lang w:eastAsia="zh-TW"/>
        </w:rPr>
        <w:t>的跨媒演繹</w:t>
      </w:r>
      <w:proofErr w:type="gramEnd"/>
      <w:r w:rsidRPr="00C74162">
        <w:rPr>
          <w:rFonts w:ascii="Times New Roman" w:eastAsia="標楷體" w:hAnsi="Times New Roman" w:cs="Times New Roman"/>
          <w:sz w:val="24"/>
          <w:szCs w:val="24"/>
          <w:lang w:eastAsia="zh-TW"/>
        </w:rPr>
        <w:t>、數位智慧應用等新領域</w:t>
      </w:r>
      <w:proofErr w:type="gramStart"/>
      <w:r w:rsidRPr="00C74162">
        <w:rPr>
          <w:rFonts w:ascii="Times New Roman" w:eastAsia="標楷體" w:hAnsi="Times New Roman" w:cs="Times New Roman"/>
          <w:sz w:val="24"/>
          <w:szCs w:val="24"/>
          <w:lang w:eastAsia="zh-TW"/>
        </w:rPr>
        <w:t>（</w:t>
      </w:r>
      <w:proofErr w:type="gramEnd"/>
      <w:r w:rsidRPr="00C74162">
        <w:rPr>
          <w:rFonts w:ascii="Times New Roman" w:eastAsia="標楷體" w:hAnsi="Times New Roman" w:cs="Times New Roman"/>
          <w:sz w:val="24"/>
          <w:szCs w:val="24"/>
          <w:lang w:eastAsia="zh-TW"/>
        </w:rPr>
        <w:t>例如：遊戲、</w:t>
      </w:r>
      <w:r w:rsidR="00EF0E57" w:rsidRPr="00C74162">
        <w:rPr>
          <w:rFonts w:ascii="Times New Roman" w:eastAsia="標楷體" w:hAnsi="Times New Roman" w:cs="Times New Roman"/>
          <w:sz w:val="24"/>
          <w:szCs w:val="24"/>
          <w:lang w:eastAsia="zh-TW"/>
        </w:rPr>
        <w:t>AR</w:t>
      </w: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VR</w:t>
      </w: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w:t>
      </w:r>
      <w:proofErr w:type="gramStart"/>
      <w:r w:rsidRPr="00C74162">
        <w:rPr>
          <w:rFonts w:ascii="Times New Roman" w:eastAsia="標楷體" w:hAnsi="Times New Roman" w:cs="Times New Roman"/>
          <w:sz w:val="24"/>
          <w:szCs w:val="24"/>
          <w:lang w:eastAsia="zh-TW"/>
        </w:rPr>
        <w:t>）</w:t>
      </w:r>
      <w:proofErr w:type="gramEnd"/>
      <w:r w:rsidRPr="00C74162">
        <w:rPr>
          <w:rFonts w:ascii="Times New Roman" w:eastAsia="標楷體" w:hAnsi="Times New Roman" w:cs="Times New Roman"/>
          <w:sz w:val="24"/>
          <w:szCs w:val="24"/>
          <w:lang w:eastAsia="zh-TW"/>
        </w:rPr>
        <w:t>，於此同時對於文本研究的嘗試也有了新的超越，尤</w:t>
      </w:r>
      <w:r w:rsidR="00EF0E57" w:rsidRPr="00C74162">
        <w:rPr>
          <w:rFonts w:ascii="Times New Roman" w:eastAsia="標楷體" w:hAnsi="Times New Roman" w:cs="Times New Roman"/>
          <w:sz w:val="24"/>
          <w:szCs w:val="24"/>
          <w:lang w:eastAsia="zh-TW"/>
        </w:rPr>
        <w:t>其對於文學產業化的思考、研究更同時引起產官學界的重視。這些皆</w:t>
      </w:r>
      <w:r w:rsidRPr="00C74162">
        <w:rPr>
          <w:rFonts w:ascii="Times New Roman" w:eastAsia="標楷體" w:hAnsi="Times New Roman" w:cs="Times New Roman"/>
          <w:sz w:val="24"/>
          <w:szCs w:val="24"/>
          <w:lang w:eastAsia="zh-TW"/>
        </w:rPr>
        <w:t>跳脫既有對臺灣文學範疇／邊界的認知，希冀新</w:t>
      </w:r>
      <w:r w:rsidR="00013403" w:rsidRPr="00C74162">
        <w:rPr>
          <w:rFonts w:ascii="Times New Roman" w:eastAsia="標楷體" w:hAnsi="Times New Roman" w:cs="Times New Roman"/>
          <w:sz w:val="24"/>
          <w:szCs w:val="24"/>
          <w:lang w:eastAsia="zh-TW"/>
        </w:rPr>
        <w:t>世</w:t>
      </w:r>
      <w:r w:rsidRPr="00C74162">
        <w:rPr>
          <w:rFonts w:ascii="Times New Roman" w:eastAsia="標楷體" w:hAnsi="Times New Roman" w:cs="Times New Roman"/>
          <w:sz w:val="24"/>
          <w:szCs w:val="24"/>
          <w:lang w:eastAsia="zh-TW"/>
        </w:rPr>
        <w:t>代學子透過對穿越於不同形式文本</w:t>
      </w:r>
      <w:proofErr w:type="gramStart"/>
      <w:r w:rsidRPr="00C74162">
        <w:rPr>
          <w:rFonts w:ascii="Times New Roman" w:eastAsia="標楷體" w:hAnsi="Times New Roman" w:cs="Times New Roman"/>
          <w:sz w:val="24"/>
          <w:szCs w:val="24"/>
          <w:lang w:eastAsia="zh-TW"/>
        </w:rPr>
        <w:t>之間，</w:t>
      </w:r>
      <w:proofErr w:type="gramEnd"/>
      <w:r w:rsidRPr="00C74162">
        <w:rPr>
          <w:rFonts w:ascii="Times New Roman" w:eastAsia="標楷體" w:hAnsi="Times New Roman" w:cs="Times New Roman"/>
          <w:sz w:val="24"/>
          <w:szCs w:val="24"/>
          <w:lang w:eastAsia="zh-TW"/>
        </w:rPr>
        <w:t>翻越既有的思考框架，挖掘</w:t>
      </w:r>
      <w:r w:rsidR="00013403" w:rsidRPr="00C74162">
        <w:rPr>
          <w:rFonts w:ascii="Times New Roman" w:eastAsia="標楷體" w:hAnsi="Times New Roman" w:cs="Times New Roman"/>
          <w:sz w:val="24"/>
          <w:szCs w:val="24"/>
          <w:lang w:eastAsia="zh-TW"/>
        </w:rPr>
        <w:t>臺灣</w:t>
      </w:r>
      <w:r w:rsidRPr="00C74162">
        <w:rPr>
          <w:rFonts w:ascii="Times New Roman" w:eastAsia="標楷體" w:hAnsi="Times New Roman" w:cs="Times New Roman"/>
          <w:sz w:val="24"/>
          <w:szCs w:val="24"/>
          <w:lang w:eastAsia="zh-TW"/>
        </w:rPr>
        <w:t>文學在形式和內容上的各種動能與可能性，正是本次會議主題的預期目標。</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p>
    <w:p w:rsidR="00253B44" w:rsidRPr="00C74162" w:rsidRDefault="00253B44" w:rsidP="00A406D7">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本次會議主題定為「</w:t>
      </w:r>
      <w:proofErr w:type="gramStart"/>
      <w:r w:rsidRPr="00C74162">
        <w:rPr>
          <w:rFonts w:ascii="Times New Roman" w:eastAsia="標楷體" w:hAnsi="Times New Roman" w:cs="Times New Roman"/>
          <w:sz w:val="24"/>
          <w:szCs w:val="24"/>
          <w:lang w:eastAsia="zh-TW"/>
        </w:rPr>
        <w:t>躍界</w:t>
      </w:r>
      <w:proofErr w:type="gramEnd"/>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臺灣</w:t>
      </w: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文學」第十七屆全國臺灣文學研究生學術研討會」</w:t>
      </w:r>
      <w:r w:rsidR="00A406D7"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此次會議徵選議題</w:t>
      </w:r>
      <w:r w:rsidR="00013403" w:rsidRPr="00C74162">
        <w:rPr>
          <w:rFonts w:ascii="Times New Roman" w:eastAsia="標楷體" w:hAnsi="Times New Roman" w:cs="Times New Roman"/>
          <w:sz w:val="24"/>
          <w:szCs w:val="24"/>
          <w:lang w:eastAsia="zh-TW"/>
        </w:rPr>
        <w:t>為</w:t>
      </w:r>
      <w:r w:rsidRPr="00C74162">
        <w:rPr>
          <w:rFonts w:ascii="Times New Roman" w:eastAsia="標楷體" w:hAnsi="Times New Roman" w:cs="Times New Roman"/>
          <w:sz w:val="24"/>
          <w:szCs w:val="24"/>
          <w:lang w:eastAsia="zh-TW"/>
        </w:rPr>
        <w:t>：</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1.</w:t>
      </w:r>
      <w:r w:rsidRPr="00C74162">
        <w:rPr>
          <w:rFonts w:ascii="Times New Roman" w:eastAsia="標楷體" w:hAnsi="Times New Roman" w:cs="Times New Roman"/>
          <w:sz w:val="24"/>
          <w:szCs w:val="24"/>
          <w:lang w:eastAsia="zh-TW"/>
        </w:rPr>
        <w:tab/>
      </w:r>
      <w:r w:rsidRPr="00C74162">
        <w:rPr>
          <w:rFonts w:ascii="Times New Roman" w:eastAsia="標楷體" w:hAnsi="Times New Roman" w:cs="Times New Roman"/>
          <w:sz w:val="24"/>
          <w:szCs w:val="24"/>
          <w:lang w:eastAsia="zh-TW"/>
        </w:rPr>
        <w:t>臺灣文學與創意應用</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lastRenderedPageBreak/>
        <w:t>（</w:t>
      </w:r>
      <w:r w:rsidRPr="00C74162">
        <w:rPr>
          <w:rFonts w:ascii="Times New Roman" w:eastAsia="標楷體" w:hAnsi="Times New Roman" w:cs="Times New Roman"/>
          <w:sz w:val="24"/>
          <w:szCs w:val="24"/>
          <w:lang w:eastAsia="zh-TW"/>
        </w:rPr>
        <w:t>1</w:t>
      </w:r>
      <w:r w:rsidRPr="00C74162">
        <w:rPr>
          <w:rFonts w:ascii="Times New Roman" w:eastAsia="標楷體" w:hAnsi="Times New Roman" w:cs="Times New Roman"/>
          <w:sz w:val="24"/>
          <w:szCs w:val="24"/>
          <w:lang w:eastAsia="zh-TW"/>
        </w:rPr>
        <w:t>）臺灣文學與影視動漫</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2</w:t>
      </w:r>
      <w:r w:rsidRPr="00C74162">
        <w:rPr>
          <w:rFonts w:ascii="Times New Roman" w:eastAsia="標楷體" w:hAnsi="Times New Roman" w:cs="Times New Roman"/>
          <w:sz w:val="24"/>
          <w:szCs w:val="24"/>
          <w:lang w:eastAsia="zh-TW"/>
        </w:rPr>
        <w:t>）臺灣文學與遊戲敘事</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3</w:t>
      </w:r>
      <w:r w:rsidRPr="00C74162">
        <w:rPr>
          <w:rFonts w:ascii="Times New Roman" w:eastAsia="標楷體" w:hAnsi="Times New Roman" w:cs="Times New Roman"/>
          <w:sz w:val="24"/>
          <w:szCs w:val="24"/>
          <w:lang w:eastAsia="zh-TW"/>
        </w:rPr>
        <w:t>）臺灣傳統文藝與流行文化</w:t>
      </w:r>
    </w:p>
    <w:p w:rsidR="00013403" w:rsidRPr="00C74162" w:rsidRDefault="00013403" w:rsidP="00253B44">
      <w:pPr>
        <w:spacing w:after="0" w:line="240" w:lineRule="auto"/>
        <w:ind w:firstLineChars="200" w:firstLine="480"/>
        <w:rPr>
          <w:rFonts w:ascii="Times New Roman" w:eastAsia="標楷體" w:hAnsi="Times New Roman" w:cs="Times New Roman"/>
          <w:sz w:val="24"/>
          <w:szCs w:val="24"/>
          <w:lang w:eastAsia="zh-TW"/>
        </w:rPr>
      </w:pP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2.</w:t>
      </w:r>
      <w:r w:rsidRPr="00C74162">
        <w:rPr>
          <w:rFonts w:ascii="Times New Roman" w:eastAsia="標楷體" w:hAnsi="Times New Roman" w:cs="Times New Roman"/>
          <w:sz w:val="24"/>
          <w:szCs w:val="24"/>
          <w:lang w:eastAsia="zh-TW"/>
        </w:rPr>
        <w:t>臺灣文學</w:t>
      </w:r>
      <w:proofErr w:type="gramStart"/>
      <w:r w:rsidRPr="00C74162">
        <w:rPr>
          <w:rFonts w:ascii="Times New Roman" w:eastAsia="標楷體" w:hAnsi="Times New Roman" w:cs="Times New Roman"/>
          <w:sz w:val="24"/>
          <w:szCs w:val="24"/>
          <w:lang w:eastAsia="zh-TW"/>
        </w:rPr>
        <w:t>與跨域敘事</w:t>
      </w:r>
      <w:proofErr w:type="gramEnd"/>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1</w:t>
      </w:r>
      <w:r w:rsidRPr="00C74162">
        <w:rPr>
          <w:rFonts w:ascii="Times New Roman" w:eastAsia="標楷體" w:hAnsi="Times New Roman" w:cs="Times New Roman"/>
          <w:sz w:val="24"/>
          <w:szCs w:val="24"/>
          <w:lang w:eastAsia="zh-TW"/>
        </w:rPr>
        <w:t>）臺灣文學與類型書寫</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2</w:t>
      </w:r>
      <w:r w:rsidRPr="00C74162">
        <w:rPr>
          <w:rFonts w:ascii="Times New Roman" w:eastAsia="標楷體" w:hAnsi="Times New Roman" w:cs="Times New Roman"/>
          <w:sz w:val="24"/>
          <w:szCs w:val="24"/>
          <w:lang w:eastAsia="zh-TW"/>
        </w:rPr>
        <w:t>）臺灣文學與跨境書寫</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3</w:t>
      </w:r>
      <w:r w:rsidRPr="00C74162">
        <w:rPr>
          <w:rFonts w:ascii="Times New Roman" w:eastAsia="標楷體" w:hAnsi="Times New Roman" w:cs="Times New Roman"/>
          <w:sz w:val="24"/>
          <w:szCs w:val="24"/>
          <w:lang w:eastAsia="zh-TW"/>
        </w:rPr>
        <w:t>）臺灣文學與跨學科對話</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4</w:t>
      </w:r>
      <w:r w:rsidRPr="00C74162">
        <w:rPr>
          <w:rFonts w:ascii="Times New Roman" w:eastAsia="標楷體" w:hAnsi="Times New Roman" w:cs="Times New Roman"/>
          <w:sz w:val="24"/>
          <w:szCs w:val="24"/>
          <w:lang w:eastAsia="zh-TW"/>
        </w:rPr>
        <w:t>）臺灣文學與性別操演</w:t>
      </w:r>
    </w:p>
    <w:p w:rsidR="00013403" w:rsidRPr="00C74162" w:rsidRDefault="00013403" w:rsidP="00A406D7">
      <w:pPr>
        <w:spacing w:after="0" w:line="240" w:lineRule="auto"/>
        <w:ind w:firstLineChars="200" w:firstLine="480"/>
        <w:rPr>
          <w:rFonts w:ascii="Times New Roman" w:eastAsia="標楷體" w:hAnsi="Times New Roman" w:cs="Times New Roman"/>
          <w:sz w:val="24"/>
          <w:szCs w:val="24"/>
          <w:lang w:eastAsia="zh-TW"/>
        </w:rPr>
      </w:pPr>
    </w:p>
    <w:p w:rsidR="00253B44" w:rsidRPr="00C74162" w:rsidRDefault="00253B44" w:rsidP="00A406D7">
      <w:pPr>
        <w:spacing w:after="0" w:line="240" w:lineRule="auto"/>
        <w:ind w:firstLineChars="200" w:firstLine="48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3.</w:t>
      </w:r>
      <w:r w:rsidRPr="00C74162">
        <w:rPr>
          <w:rFonts w:ascii="Times New Roman" w:eastAsia="標楷體" w:hAnsi="Times New Roman" w:cs="Times New Roman"/>
          <w:sz w:val="24"/>
          <w:szCs w:val="24"/>
          <w:lang w:eastAsia="zh-TW"/>
        </w:rPr>
        <w:t>其他臺灣文學、文化相關議題</w:t>
      </w:r>
    </w:p>
    <w:p w:rsidR="00253B44" w:rsidRPr="00C74162" w:rsidRDefault="00253B44" w:rsidP="00253B44">
      <w:pPr>
        <w:spacing w:after="0" w:line="240" w:lineRule="auto"/>
        <w:ind w:firstLineChars="200" w:firstLine="480"/>
        <w:rPr>
          <w:rFonts w:ascii="Times New Roman" w:eastAsia="標楷體" w:hAnsi="Times New Roman" w:cs="Times New Roman"/>
          <w:sz w:val="24"/>
          <w:szCs w:val="24"/>
          <w:lang w:eastAsia="zh-TW"/>
        </w:rPr>
      </w:pPr>
    </w:p>
    <w:p w:rsidR="004B52C0" w:rsidRPr="00C74162" w:rsidRDefault="00B7686A" w:rsidP="00B7686A">
      <w:pPr>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二、</w:t>
      </w:r>
      <w:r w:rsidR="008C632D" w:rsidRPr="00C74162">
        <w:rPr>
          <w:rFonts w:ascii="Times New Roman" w:eastAsia="標楷體" w:hAnsi="Times New Roman" w:cs="Times New Roman"/>
          <w:b/>
          <w:sz w:val="24"/>
          <w:szCs w:val="24"/>
          <w:lang w:eastAsia="zh-TW"/>
        </w:rPr>
        <w:t>徵稿對象</w:t>
      </w:r>
      <w:r w:rsidR="004B52C0" w:rsidRPr="00C74162">
        <w:rPr>
          <w:rFonts w:ascii="Times New Roman" w:eastAsia="標楷體" w:hAnsi="Times New Roman" w:cs="Times New Roman"/>
          <w:b/>
          <w:sz w:val="24"/>
          <w:szCs w:val="24"/>
          <w:lang w:eastAsia="zh-TW"/>
        </w:rPr>
        <w:t>：</w:t>
      </w:r>
      <w:r w:rsidR="00C74162" w:rsidRPr="00C74162">
        <w:rPr>
          <w:rFonts w:ascii="Times New Roman" w:eastAsia="標楷體" w:hAnsi="Times New Roman" w:cs="Times New Roman"/>
          <w:sz w:val="24"/>
          <w:szCs w:val="24"/>
          <w:lang w:eastAsia="zh-TW"/>
        </w:rPr>
        <w:t>研究臺灣文學、文化</w:t>
      </w:r>
      <w:proofErr w:type="gramStart"/>
      <w:r w:rsidR="00C74162" w:rsidRPr="00C74162">
        <w:rPr>
          <w:rFonts w:ascii="Times New Roman" w:eastAsia="標楷體" w:hAnsi="Times New Roman" w:cs="Times New Roman"/>
          <w:sz w:val="24"/>
          <w:szCs w:val="24"/>
          <w:lang w:eastAsia="zh-TW"/>
        </w:rPr>
        <w:t>相關之碩博士</w:t>
      </w:r>
      <w:proofErr w:type="gramEnd"/>
      <w:r w:rsidR="00C74162" w:rsidRPr="00C74162">
        <w:rPr>
          <w:rFonts w:ascii="Times New Roman" w:eastAsia="標楷體" w:hAnsi="Times New Roman" w:cs="Times New Roman"/>
          <w:sz w:val="24"/>
          <w:szCs w:val="24"/>
          <w:lang w:eastAsia="zh-TW"/>
        </w:rPr>
        <w:t>生。</w:t>
      </w:r>
    </w:p>
    <w:p w:rsidR="008C632D" w:rsidRPr="00C74162" w:rsidRDefault="00B7686A" w:rsidP="00B7686A">
      <w:pPr>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三、</w:t>
      </w:r>
      <w:r w:rsidR="008C632D" w:rsidRPr="00C74162">
        <w:rPr>
          <w:rFonts w:ascii="Times New Roman" w:eastAsia="標楷體" w:hAnsi="Times New Roman" w:cs="Times New Roman"/>
          <w:b/>
          <w:sz w:val="24"/>
          <w:szCs w:val="24"/>
          <w:lang w:eastAsia="zh-TW"/>
        </w:rPr>
        <w:t>徵稿型式：</w:t>
      </w:r>
    </w:p>
    <w:p w:rsidR="00253B44" w:rsidRPr="00C74162" w:rsidRDefault="00253B44" w:rsidP="00887586">
      <w:pPr>
        <w:pStyle w:val="ac"/>
        <w:numPr>
          <w:ilvl w:val="0"/>
          <w:numId w:val="6"/>
        </w:numPr>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個人學術論文</w:t>
      </w:r>
      <w:r w:rsidR="00887586" w:rsidRPr="00C74162">
        <w:rPr>
          <w:rFonts w:ascii="Times New Roman" w:eastAsia="標楷體" w:hAnsi="Times New Roman" w:cs="Times New Roman"/>
          <w:sz w:val="24"/>
          <w:szCs w:val="24"/>
          <w:lang w:eastAsia="zh-TW"/>
        </w:rPr>
        <w:t>。</w:t>
      </w:r>
    </w:p>
    <w:p w:rsidR="001047D4" w:rsidRPr="00C74162" w:rsidRDefault="00253B44" w:rsidP="0018268C">
      <w:pPr>
        <w:pStyle w:val="ac"/>
        <w:numPr>
          <w:ilvl w:val="0"/>
          <w:numId w:val="6"/>
        </w:numPr>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自籌主題論文（</w:t>
      </w:r>
      <w:r w:rsidRPr="00C74162">
        <w:rPr>
          <w:rFonts w:ascii="Times New Roman" w:eastAsia="標楷體" w:hAnsi="Times New Roman" w:cs="Times New Roman"/>
          <w:sz w:val="24"/>
          <w:szCs w:val="24"/>
          <w:lang w:eastAsia="zh-TW"/>
        </w:rPr>
        <w:t>panel</w:t>
      </w:r>
      <w:r w:rsidRPr="00C74162">
        <w:rPr>
          <w:rFonts w:ascii="Times New Roman" w:eastAsia="標楷體" w:hAnsi="Times New Roman" w:cs="Times New Roman"/>
          <w:sz w:val="24"/>
          <w:szCs w:val="24"/>
          <w:lang w:eastAsia="zh-TW"/>
        </w:rPr>
        <w:t>）：</w:t>
      </w:r>
      <w:proofErr w:type="gramStart"/>
      <w:r w:rsidRPr="00C74162">
        <w:rPr>
          <w:rFonts w:ascii="Times New Roman" w:eastAsia="標楷體" w:hAnsi="Times New Roman" w:cs="Times New Roman"/>
          <w:sz w:val="24"/>
          <w:szCs w:val="24"/>
          <w:lang w:eastAsia="zh-TW"/>
        </w:rPr>
        <w:t>請擇任一</w:t>
      </w:r>
      <w:proofErr w:type="gramEnd"/>
      <w:r w:rsidRPr="00C74162">
        <w:rPr>
          <w:rFonts w:ascii="Times New Roman" w:eastAsia="標楷體" w:hAnsi="Times New Roman" w:cs="Times New Roman"/>
          <w:sz w:val="24"/>
          <w:szCs w:val="24"/>
          <w:lang w:eastAsia="zh-TW"/>
        </w:rPr>
        <w:t>會議徵選議題投稿，需包含</w:t>
      </w:r>
      <w:r w:rsidRPr="00C74162">
        <w:rPr>
          <w:rFonts w:ascii="Times New Roman" w:eastAsia="標楷體" w:hAnsi="Times New Roman" w:cs="Times New Roman"/>
          <w:sz w:val="24"/>
          <w:szCs w:val="24"/>
          <w:lang w:eastAsia="zh-TW"/>
        </w:rPr>
        <w:t>1</w:t>
      </w:r>
      <w:r w:rsidRPr="00C74162">
        <w:rPr>
          <w:rFonts w:ascii="Times New Roman" w:eastAsia="標楷體" w:hAnsi="Times New Roman" w:cs="Times New Roman"/>
          <w:sz w:val="24"/>
          <w:szCs w:val="24"/>
          <w:lang w:eastAsia="zh-TW"/>
        </w:rPr>
        <w:t>篇自籌主題說明與</w:t>
      </w:r>
      <w:r w:rsidRPr="00C74162">
        <w:rPr>
          <w:rFonts w:ascii="Times New Roman" w:eastAsia="標楷體" w:hAnsi="Times New Roman" w:cs="Times New Roman"/>
          <w:sz w:val="24"/>
          <w:szCs w:val="24"/>
          <w:lang w:eastAsia="zh-TW"/>
        </w:rPr>
        <w:t>3</w:t>
      </w:r>
      <w:r w:rsidRPr="00C74162">
        <w:rPr>
          <w:rFonts w:ascii="Times New Roman" w:eastAsia="標楷體" w:hAnsi="Times New Roman" w:cs="Times New Roman"/>
          <w:sz w:val="24"/>
          <w:szCs w:val="24"/>
          <w:lang w:eastAsia="zh-TW"/>
        </w:rPr>
        <w:t>至</w:t>
      </w:r>
      <w:r w:rsidRPr="00C74162">
        <w:rPr>
          <w:rFonts w:ascii="Times New Roman" w:eastAsia="標楷體" w:hAnsi="Times New Roman" w:cs="Times New Roman"/>
          <w:sz w:val="24"/>
          <w:szCs w:val="24"/>
          <w:lang w:eastAsia="zh-TW"/>
        </w:rPr>
        <w:t>4</w:t>
      </w:r>
      <w:r w:rsidRPr="00C74162">
        <w:rPr>
          <w:rFonts w:ascii="Times New Roman" w:eastAsia="標楷體" w:hAnsi="Times New Roman" w:cs="Times New Roman"/>
          <w:sz w:val="24"/>
          <w:szCs w:val="24"/>
          <w:lang w:eastAsia="zh-TW"/>
        </w:rPr>
        <w:t>篇論文摘要。本次會議優先錄取自籌主題論文投稿，</w:t>
      </w:r>
      <w:r w:rsidR="0018268C" w:rsidRPr="00C74162">
        <w:rPr>
          <w:rFonts w:ascii="Times New Roman" w:eastAsia="標楷體" w:hAnsi="Times New Roman" w:cs="Times New Roman"/>
          <w:sz w:val="24"/>
          <w:szCs w:val="24"/>
          <w:lang w:eastAsia="zh-TW"/>
        </w:rPr>
        <w:t>唯每場自籌主題</w:t>
      </w:r>
      <w:r w:rsidR="00013403" w:rsidRPr="00C74162">
        <w:rPr>
          <w:rFonts w:ascii="Times New Roman" w:eastAsia="標楷體" w:hAnsi="Times New Roman" w:cs="Times New Roman"/>
          <w:sz w:val="24"/>
          <w:szCs w:val="24"/>
          <w:lang w:eastAsia="zh-TW"/>
        </w:rPr>
        <w:t>成員</w:t>
      </w:r>
      <w:r w:rsidR="0018268C" w:rsidRPr="00C74162">
        <w:rPr>
          <w:rFonts w:ascii="Times New Roman" w:eastAsia="標楷體" w:hAnsi="Times New Roman" w:cs="Times New Roman"/>
          <w:sz w:val="24"/>
          <w:szCs w:val="24"/>
          <w:lang w:eastAsia="zh-TW"/>
        </w:rPr>
        <w:t>，同系所比例</w:t>
      </w:r>
      <w:r w:rsidR="00013403" w:rsidRPr="00C74162">
        <w:rPr>
          <w:rFonts w:ascii="Times New Roman" w:eastAsia="標楷體" w:hAnsi="Times New Roman" w:cs="Times New Roman"/>
          <w:sz w:val="24"/>
          <w:szCs w:val="24"/>
          <w:lang w:eastAsia="zh-TW"/>
        </w:rPr>
        <w:t>以</w:t>
      </w:r>
      <w:r w:rsidR="0018268C" w:rsidRPr="00C74162">
        <w:rPr>
          <w:rFonts w:ascii="Times New Roman" w:eastAsia="標楷體" w:hAnsi="Times New Roman" w:cs="Times New Roman"/>
          <w:sz w:val="24"/>
          <w:szCs w:val="24"/>
          <w:lang w:eastAsia="zh-TW"/>
        </w:rPr>
        <w:t>不超過三分之二</w:t>
      </w:r>
      <w:r w:rsidR="00013403" w:rsidRPr="00C74162">
        <w:rPr>
          <w:rFonts w:ascii="Times New Roman" w:eastAsia="標楷體" w:hAnsi="Times New Roman" w:cs="Times New Roman"/>
          <w:sz w:val="24"/>
          <w:szCs w:val="24"/>
          <w:lang w:eastAsia="zh-TW"/>
        </w:rPr>
        <w:t>為原則</w:t>
      </w:r>
      <w:r w:rsidR="0018268C" w:rsidRPr="00C74162">
        <w:rPr>
          <w:rFonts w:ascii="Times New Roman" w:eastAsia="標楷體" w:hAnsi="Times New Roman" w:cs="Times New Roman"/>
          <w:sz w:val="24"/>
          <w:szCs w:val="24"/>
          <w:lang w:eastAsia="zh-TW"/>
        </w:rPr>
        <w:t>。本次會議</w:t>
      </w:r>
      <w:r w:rsidRPr="00C74162">
        <w:rPr>
          <w:rFonts w:ascii="Times New Roman" w:eastAsia="標楷體" w:hAnsi="Times New Roman" w:cs="Times New Roman"/>
          <w:sz w:val="24"/>
          <w:szCs w:val="24"/>
          <w:lang w:eastAsia="zh-TW"/>
        </w:rPr>
        <w:t>自籌主題論文場次</w:t>
      </w:r>
      <w:r w:rsidR="00013403" w:rsidRPr="00C74162">
        <w:rPr>
          <w:rFonts w:ascii="Times New Roman" w:eastAsia="標楷體" w:hAnsi="Times New Roman" w:cs="Times New Roman"/>
          <w:sz w:val="24"/>
          <w:szCs w:val="24"/>
          <w:lang w:eastAsia="zh-TW"/>
        </w:rPr>
        <w:t>以</w:t>
      </w:r>
      <w:r w:rsidRPr="00C74162">
        <w:rPr>
          <w:rFonts w:ascii="Times New Roman" w:eastAsia="標楷體" w:hAnsi="Times New Roman" w:cs="Times New Roman"/>
          <w:sz w:val="24"/>
          <w:szCs w:val="24"/>
          <w:lang w:eastAsia="zh-TW"/>
        </w:rPr>
        <w:t>兩場以內</w:t>
      </w:r>
      <w:r w:rsidR="0018268C" w:rsidRPr="00C74162">
        <w:rPr>
          <w:rFonts w:ascii="Times New Roman" w:eastAsia="標楷體" w:hAnsi="Times New Roman" w:cs="Times New Roman"/>
          <w:sz w:val="24"/>
          <w:szCs w:val="24"/>
          <w:lang w:eastAsia="zh-TW"/>
        </w:rPr>
        <w:t>為限</w:t>
      </w:r>
      <w:r w:rsidRPr="00C74162">
        <w:rPr>
          <w:rFonts w:ascii="Times New Roman" w:eastAsia="標楷體" w:hAnsi="Times New Roman" w:cs="Times New Roman"/>
          <w:sz w:val="24"/>
          <w:szCs w:val="24"/>
          <w:lang w:eastAsia="zh-TW"/>
        </w:rPr>
        <w:t>。</w:t>
      </w:r>
    </w:p>
    <w:p w:rsidR="00253B44" w:rsidRPr="00C74162" w:rsidRDefault="001047D4" w:rsidP="00887586">
      <w:pPr>
        <w:pStyle w:val="ac"/>
        <w:numPr>
          <w:ilvl w:val="0"/>
          <w:numId w:val="6"/>
        </w:numPr>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摘要字數</w:t>
      </w:r>
      <w:r w:rsidRPr="00C74162">
        <w:rPr>
          <w:rFonts w:ascii="Times New Roman" w:eastAsia="標楷體" w:hAnsi="Times New Roman" w:cs="Times New Roman"/>
          <w:sz w:val="24"/>
          <w:szCs w:val="24"/>
          <w:lang w:eastAsia="zh-TW"/>
        </w:rPr>
        <w:t>1000</w:t>
      </w:r>
      <w:r w:rsidRPr="00C74162">
        <w:rPr>
          <w:rFonts w:ascii="Times New Roman" w:eastAsia="標楷體" w:hAnsi="Times New Roman" w:cs="Times New Roman"/>
          <w:sz w:val="24"/>
          <w:szCs w:val="24"/>
          <w:lang w:eastAsia="zh-TW"/>
        </w:rPr>
        <w:t>字左右，含關鍵字。</w:t>
      </w:r>
    </w:p>
    <w:p w:rsidR="00253B44" w:rsidRPr="00C74162" w:rsidRDefault="00253B44" w:rsidP="00887586">
      <w:pPr>
        <w:pStyle w:val="ac"/>
        <w:numPr>
          <w:ilvl w:val="0"/>
          <w:numId w:val="6"/>
        </w:numPr>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請參閱臺灣文學館期刊</w:t>
      </w:r>
      <w:r w:rsidR="00365DEB" w:rsidRPr="00C74162">
        <w:rPr>
          <w:rFonts w:ascii="Times New Roman" w:eastAsia="標楷體" w:hAnsi="Times New Roman" w:cs="Times New Roman"/>
          <w:sz w:val="24"/>
          <w:szCs w:val="24"/>
          <w:lang w:eastAsia="zh-TW"/>
        </w:rPr>
        <w:t>《台灣文學研究學報》</w:t>
      </w:r>
      <w:r w:rsidRPr="00C74162">
        <w:rPr>
          <w:rFonts w:ascii="Times New Roman" w:eastAsia="標楷體" w:hAnsi="Times New Roman" w:cs="Times New Roman"/>
          <w:sz w:val="24"/>
          <w:szCs w:val="24"/>
          <w:lang w:eastAsia="zh-TW"/>
        </w:rPr>
        <w:t>格式</w:t>
      </w:r>
      <w:r w:rsidR="00A805D1" w:rsidRPr="00C74162">
        <w:rPr>
          <w:rFonts w:ascii="Times New Roman" w:eastAsia="標楷體" w:hAnsi="Times New Roman" w:cs="Times New Roman"/>
          <w:sz w:val="24"/>
          <w:szCs w:val="24"/>
          <w:lang w:eastAsia="zh-TW"/>
        </w:rPr>
        <w:t>。</w:t>
      </w:r>
    </w:p>
    <w:p w:rsidR="00B7686A" w:rsidRPr="00C74162" w:rsidRDefault="00B7686A" w:rsidP="00B7686A">
      <w:pPr>
        <w:pStyle w:val="ac"/>
        <w:ind w:left="480"/>
        <w:rPr>
          <w:rFonts w:ascii="Times New Roman" w:eastAsia="標楷體" w:hAnsi="Times New Roman" w:cs="Times New Roman"/>
          <w:sz w:val="24"/>
          <w:szCs w:val="24"/>
          <w:lang w:eastAsia="zh-TW"/>
        </w:rPr>
      </w:pPr>
    </w:p>
    <w:p w:rsidR="008C632D" w:rsidRPr="00C74162" w:rsidRDefault="00376F22" w:rsidP="00376F22">
      <w:pPr>
        <w:rPr>
          <w:rFonts w:ascii="Times New Roman" w:eastAsia="標楷體" w:hAnsi="Times New Roman" w:cs="Times New Roman"/>
          <w:sz w:val="24"/>
          <w:szCs w:val="24"/>
          <w:lang w:eastAsia="zh-TW"/>
        </w:rPr>
      </w:pPr>
      <w:r w:rsidRPr="00C74162">
        <w:rPr>
          <w:rFonts w:ascii="Times New Roman" w:eastAsia="標楷體" w:hAnsi="Times New Roman" w:cs="Times New Roman"/>
          <w:b/>
          <w:sz w:val="24"/>
          <w:szCs w:val="24"/>
          <w:lang w:eastAsia="zh-TW"/>
        </w:rPr>
        <w:t>四、</w:t>
      </w:r>
      <w:r w:rsidR="008C632D" w:rsidRPr="00C74162">
        <w:rPr>
          <w:rFonts w:ascii="Times New Roman" w:eastAsia="標楷體" w:hAnsi="Times New Roman" w:cs="Times New Roman"/>
          <w:b/>
          <w:sz w:val="24"/>
          <w:szCs w:val="24"/>
          <w:lang w:eastAsia="zh-TW"/>
        </w:rPr>
        <w:t>投稿方式：</w:t>
      </w:r>
    </w:p>
    <w:p w:rsidR="004B52C0" w:rsidRPr="00C74162" w:rsidRDefault="004B52C0" w:rsidP="00376F22">
      <w:pPr>
        <w:pStyle w:val="a3"/>
        <w:numPr>
          <w:ilvl w:val="0"/>
          <w:numId w:val="5"/>
        </w:numPr>
        <w:ind w:leftChars="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請繳交：</w:t>
      </w:r>
      <w:r w:rsidRPr="00C74162">
        <w:rPr>
          <w:rFonts w:ascii="Times New Roman" w:eastAsia="標楷體" w:hAnsi="Times New Roman" w:cs="Times New Roman"/>
          <w:sz w:val="24"/>
          <w:szCs w:val="24"/>
          <w:lang w:eastAsia="zh-TW"/>
        </w:rPr>
        <w:t xml:space="preserve">(1) </w:t>
      </w:r>
      <w:r w:rsidRPr="00C74162">
        <w:rPr>
          <w:rFonts w:ascii="Times New Roman" w:eastAsia="標楷體" w:hAnsi="Times New Roman" w:cs="Times New Roman"/>
          <w:sz w:val="24"/>
          <w:szCs w:val="24"/>
          <w:lang w:eastAsia="zh-TW"/>
        </w:rPr>
        <w:t>摘要</w:t>
      </w:r>
      <w:r w:rsidR="00376F22" w:rsidRPr="00C74162">
        <w:rPr>
          <w:rFonts w:ascii="Times New Roman" w:eastAsia="標楷體" w:hAnsi="Times New Roman" w:cs="Times New Roman"/>
          <w:sz w:val="24"/>
          <w:szCs w:val="24"/>
          <w:lang w:eastAsia="zh-TW"/>
        </w:rPr>
        <w:t>（含關鍵詞，字數</w:t>
      </w:r>
      <w:r w:rsidR="00376F22" w:rsidRPr="00C74162">
        <w:rPr>
          <w:rFonts w:ascii="Times New Roman" w:eastAsia="標楷體" w:hAnsi="Times New Roman" w:cs="Times New Roman"/>
          <w:sz w:val="24"/>
          <w:szCs w:val="24"/>
          <w:lang w:eastAsia="zh-TW"/>
        </w:rPr>
        <w:t>1000</w:t>
      </w:r>
      <w:r w:rsidR="00376F22" w:rsidRPr="00C74162">
        <w:rPr>
          <w:rFonts w:ascii="Times New Roman" w:eastAsia="標楷體" w:hAnsi="Times New Roman" w:cs="Times New Roman"/>
          <w:sz w:val="24"/>
          <w:szCs w:val="24"/>
          <w:lang w:eastAsia="zh-TW"/>
        </w:rPr>
        <w:t>字左右）</w:t>
      </w:r>
      <w:r w:rsidRPr="00C74162">
        <w:rPr>
          <w:rFonts w:ascii="Times New Roman" w:eastAsia="標楷體" w:hAnsi="Times New Roman" w:cs="Times New Roman"/>
          <w:sz w:val="24"/>
          <w:szCs w:val="24"/>
          <w:lang w:eastAsia="zh-TW"/>
        </w:rPr>
        <w:t>之電子檔（</w:t>
      </w:r>
      <w:r w:rsidRPr="00C74162">
        <w:rPr>
          <w:rFonts w:ascii="Times New Roman" w:eastAsia="標楷體" w:hAnsi="Times New Roman" w:cs="Times New Roman"/>
          <w:sz w:val="24"/>
          <w:szCs w:val="24"/>
          <w:lang w:eastAsia="zh-TW"/>
        </w:rPr>
        <w:t>WORD</w:t>
      </w:r>
      <w:r w:rsidRPr="00C74162">
        <w:rPr>
          <w:rFonts w:ascii="Times New Roman" w:eastAsia="標楷體" w:hAnsi="Times New Roman" w:cs="Times New Roman"/>
          <w:sz w:val="24"/>
          <w:szCs w:val="24"/>
          <w:lang w:eastAsia="zh-TW"/>
        </w:rPr>
        <w:t>及</w:t>
      </w:r>
      <w:r w:rsidRPr="00C74162">
        <w:rPr>
          <w:rFonts w:ascii="Times New Roman" w:eastAsia="標楷體" w:hAnsi="Times New Roman" w:cs="Times New Roman"/>
          <w:sz w:val="24"/>
          <w:szCs w:val="24"/>
          <w:lang w:eastAsia="zh-TW"/>
        </w:rPr>
        <w:t>PDF</w:t>
      </w:r>
      <w:r w:rsidRPr="00C74162">
        <w:rPr>
          <w:rFonts w:ascii="Times New Roman" w:eastAsia="標楷體" w:hAnsi="Times New Roman" w:cs="Times New Roman"/>
          <w:sz w:val="24"/>
          <w:szCs w:val="24"/>
          <w:lang w:eastAsia="zh-TW"/>
        </w:rPr>
        <w:t>各一）；</w:t>
      </w:r>
      <w:r w:rsidRPr="00C74162">
        <w:rPr>
          <w:rFonts w:ascii="Times New Roman" w:eastAsia="標楷體" w:hAnsi="Times New Roman" w:cs="Times New Roman"/>
          <w:sz w:val="24"/>
          <w:szCs w:val="24"/>
          <w:lang w:eastAsia="zh-TW"/>
        </w:rPr>
        <w:t xml:space="preserve">(2) </w:t>
      </w:r>
      <w:r w:rsidRPr="00C74162">
        <w:rPr>
          <w:rFonts w:ascii="Times New Roman" w:eastAsia="標楷體" w:hAnsi="Times New Roman" w:cs="Times New Roman"/>
          <w:sz w:val="24"/>
          <w:szCs w:val="24"/>
          <w:lang w:eastAsia="zh-TW"/>
        </w:rPr>
        <w:t>投稿資料表電子檔</w:t>
      </w:r>
      <w:r w:rsidR="00BE548A" w:rsidRPr="00C74162">
        <w:rPr>
          <w:rFonts w:ascii="Times New Roman" w:eastAsia="標楷體" w:hAnsi="Times New Roman" w:cs="Times New Roman"/>
          <w:sz w:val="24"/>
          <w:szCs w:val="24"/>
          <w:lang w:eastAsia="zh-TW"/>
        </w:rPr>
        <w:t>（附件一）</w:t>
      </w:r>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WORD</w:t>
      </w:r>
      <w:r w:rsidRPr="00C74162">
        <w:rPr>
          <w:rFonts w:ascii="Times New Roman" w:eastAsia="標楷體" w:hAnsi="Times New Roman" w:cs="Times New Roman"/>
          <w:sz w:val="24"/>
          <w:szCs w:val="24"/>
          <w:lang w:eastAsia="zh-TW"/>
        </w:rPr>
        <w:t>及</w:t>
      </w:r>
      <w:r w:rsidRPr="00C74162">
        <w:rPr>
          <w:rFonts w:ascii="Times New Roman" w:eastAsia="標楷體" w:hAnsi="Times New Roman" w:cs="Times New Roman"/>
          <w:sz w:val="24"/>
          <w:szCs w:val="24"/>
          <w:lang w:eastAsia="zh-TW"/>
        </w:rPr>
        <w:t>PDF</w:t>
      </w:r>
      <w:r w:rsidR="00F43A7C" w:rsidRPr="00C74162">
        <w:rPr>
          <w:rFonts w:ascii="Times New Roman" w:eastAsia="標楷體" w:hAnsi="Times New Roman" w:cs="Times New Roman"/>
          <w:sz w:val="24"/>
          <w:szCs w:val="24"/>
          <w:lang w:eastAsia="zh-TW"/>
        </w:rPr>
        <w:t>各一）。自籌主題論文請繳交附件一及附件二</w:t>
      </w:r>
      <w:r w:rsidR="00336572" w:rsidRPr="00C74162">
        <w:rPr>
          <w:rFonts w:ascii="Times New Roman" w:eastAsia="標楷體" w:hAnsi="Times New Roman" w:cs="Times New Roman"/>
          <w:sz w:val="24"/>
          <w:szCs w:val="24"/>
          <w:lang w:eastAsia="zh-TW"/>
        </w:rPr>
        <w:t>。</w:t>
      </w:r>
    </w:p>
    <w:p w:rsidR="004B52C0" w:rsidRPr="00C74162" w:rsidRDefault="00FF17A4" w:rsidP="00376F22">
      <w:pPr>
        <w:pStyle w:val="a3"/>
        <w:numPr>
          <w:ilvl w:val="0"/>
          <w:numId w:val="5"/>
        </w:numPr>
        <w:ind w:leftChars="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相關</w:t>
      </w:r>
      <w:r w:rsidR="004B52C0" w:rsidRPr="00C74162">
        <w:rPr>
          <w:rFonts w:ascii="Times New Roman" w:eastAsia="標楷體" w:hAnsi="Times New Roman" w:cs="Times New Roman"/>
          <w:sz w:val="24"/>
          <w:szCs w:val="24"/>
          <w:lang w:eastAsia="zh-TW"/>
        </w:rPr>
        <w:t>資料請以電子郵件寄至</w:t>
      </w:r>
      <w:r w:rsidR="00376F22" w:rsidRPr="00C74162">
        <w:rPr>
          <w:rFonts w:ascii="Times New Roman" w:eastAsia="標楷體" w:hAnsi="Times New Roman" w:cs="Times New Roman"/>
          <w:sz w:val="24"/>
          <w:szCs w:val="24"/>
          <w:lang w:eastAsia="zh-TW"/>
        </w:rPr>
        <w:t>ccu21603@gmail.com</w:t>
      </w:r>
      <w:r w:rsidR="00B0150B" w:rsidRPr="00C74162">
        <w:rPr>
          <w:rFonts w:ascii="Times New Roman" w:eastAsia="標楷體" w:hAnsi="Times New Roman" w:cs="Times New Roman"/>
          <w:sz w:val="24"/>
          <w:szCs w:val="24"/>
          <w:lang w:eastAsia="zh-TW"/>
        </w:rPr>
        <w:t>（信件主旨請註明「投稿「第十七</w:t>
      </w:r>
      <w:r w:rsidR="004B52C0" w:rsidRPr="00C74162">
        <w:rPr>
          <w:rFonts w:ascii="Times New Roman" w:eastAsia="標楷體" w:hAnsi="Times New Roman" w:cs="Times New Roman"/>
          <w:sz w:val="24"/>
          <w:szCs w:val="24"/>
          <w:lang w:eastAsia="zh-TW"/>
        </w:rPr>
        <w:t>屆全國台灣文學研究生學術研討會」）</w:t>
      </w:r>
      <w:r w:rsidR="003D47DF" w:rsidRPr="00C74162">
        <w:rPr>
          <w:rFonts w:ascii="Times New Roman" w:eastAsia="標楷體" w:hAnsi="Times New Roman" w:cs="Times New Roman"/>
          <w:sz w:val="24"/>
          <w:szCs w:val="24"/>
          <w:lang w:eastAsia="zh-TW"/>
        </w:rPr>
        <w:t>，承辦單位於收到信件後</w:t>
      </w:r>
      <w:r w:rsidR="003D47DF" w:rsidRPr="00C74162">
        <w:rPr>
          <w:rFonts w:ascii="Times New Roman" w:eastAsia="標楷體" w:hAnsi="Times New Roman" w:cs="Times New Roman"/>
          <w:sz w:val="24"/>
          <w:szCs w:val="24"/>
          <w:lang w:eastAsia="zh-TW"/>
        </w:rPr>
        <w:t>3</w:t>
      </w:r>
      <w:r w:rsidR="003D47DF" w:rsidRPr="00C74162">
        <w:rPr>
          <w:rFonts w:ascii="Times New Roman" w:eastAsia="標楷體" w:hAnsi="Times New Roman" w:cs="Times New Roman"/>
          <w:sz w:val="24"/>
          <w:szCs w:val="24"/>
          <w:lang w:eastAsia="zh-TW"/>
        </w:rPr>
        <w:t>日內回覆確認</w:t>
      </w:r>
      <w:r w:rsidR="004B52C0" w:rsidRPr="00C74162">
        <w:rPr>
          <w:rFonts w:ascii="Times New Roman" w:eastAsia="標楷體" w:hAnsi="Times New Roman" w:cs="Times New Roman"/>
          <w:sz w:val="24"/>
          <w:szCs w:val="24"/>
          <w:lang w:eastAsia="zh-TW"/>
        </w:rPr>
        <w:t>。</w:t>
      </w:r>
      <w:r w:rsidR="001F27E7" w:rsidRPr="00C74162">
        <w:rPr>
          <w:rFonts w:ascii="Times New Roman" w:eastAsia="標楷體" w:hAnsi="Times New Roman" w:cs="Times New Roman"/>
          <w:sz w:val="24"/>
          <w:szCs w:val="24"/>
          <w:lang w:eastAsia="zh-TW"/>
        </w:rPr>
        <w:t>（若未收到回信</w:t>
      </w:r>
      <w:r w:rsidR="00B93975" w:rsidRPr="00C74162">
        <w:rPr>
          <w:rFonts w:ascii="Times New Roman" w:eastAsia="標楷體" w:hAnsi="Times New Roman" w:cs="Times New Roman"/>
          <w:sz w:val="24"/>
          <w:szCs w:val="24"/>
          <w:lang w:eastAsia="zh-TW"/>
        </w:rPr>
        <w:t>請來電</w:t>
      </w:r>
      <w:r w:rsidRPr="00C74162">
        <w:rPr>
          <w:rFonts w:ascii="Times New Roman" w:eastAsia="標楷體" w:hAnsi="Times New Roman" w:cs="Times New Roman"/>
          <w:sz w:val="24"/>
          <w:szCs w:val="24"/>
          <w:lang w:eastAsia="zh-TW"/>
        </w:rPr>
        <w:t>確認）</w:t>
      </w:r>
    </w:p>
    <w:p w:rsidR="00376F22" w:rsidRPr="00C74162" w:rsidRDefault="000037A9" w:rsidP="00376F22">
      <w:pPr>
        <w:pStyle w:val="a3"/>
        <w:numPr>
          <w:ilvl w:val="0"/>
          <w:numId w:val="5"/>
        </w:numPr>
        <w:ind w:leftChars="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通過論文審查</w:t>
      </w:r>
      <w:r w:rsidR="00FF17A4" w:rsidRPr="00C74162">
        <w:rPr>
          <w:rFonts w:ascii="Times New Roman" w:eastAsia="標楷體" w:hAnsi="Times New Roman" w:cs="Times New Roman"/>
          <w:sz w:val="24"/>
          <w:szCs w:val="24"/>
          <w:lang w:eastAsia="zh-TW"/>
        </w:rPr>
        <w:t>後，</w:t>
      </w:r>
      <w:r w:rsidRPr="00C74162">
        <w:rPr>
          <w:rFonts w:ascii="Times New Roman" w:eastAsia="標楷體" w:hAnsi="Times New Roman" w:cs="Times New Roman"/>
          <w:sz w:val="24"/>
          <w:szCs w:val="24"/>
          <w:u w:val="single"/>
          <w:lang w:eastAsia="zh-TW"/>
        </w:rPr>
        <w:t>需</w:t>
      </w:r>
      <w:r w:rsidR="004B52C0" w:rsidRPr="00C74162">
        <w:rPr>
          <w:rFonts w:ascii="Times New Roman" w:eastAsia="標楷體" w:hAnsi="Times New Roman" w:cs="Times New Roman"/>
          <w:sz w:val="24"/>
          <w:szCs w:val="24"/>
          <w:u w:val="single"/>
          <w:lang w:eastAsia="zh-TW"/>
        </w:rPr>
        <w:t>同意無償授權國立臺灣文學館</w:t>
      </w:r>
      <w:r w:rsidR="004B52C0" w:rsidRPr="00C74162">
        <w:rPr>
          <w:rFonts w:ascii="Times New Roman" w:eastAsia="標楷體" w:hAnsi="Times New Roman" w:cs="Times New Roman"/>
          <w:sz w:val="24"/>
          <w:szCs w:val="24"/>
          <w:lang w:eastAsia="zh-TW"/>
        </w:rPr>
        <w:t>進行出版、數位化典藏、重製，或透過網路公開傳輸、授權用戶瀏覽、下載、列印等行為，並保證投稿</w:t>
      </w:r>
      <w:r w:rsidR="00064CF8" w:rsidRPr="00C74162">
        <w:rPr>
          <w:rFonts w:ascii="Times New Roman" w:eastAsia="標楷體" w:hAnsi="Times New Roman" w:cs="Times New Roman"/>
          <w:sz w:val="24"/>
          <w:szCs w:val="24"/>
          <w:lang w:eastAsia="zh-TW"/>
        </w:rPr>
        <w:t>資料</w:t>
      </w:r>
      <w:r w:rsidR="004B52C0" w:rsidRPr="00C74162">
        <w:rPr>
          <w:rFonts w:ascii="Times New Roman" w:eastAsia="標楷體" w:hAnsi="Times New Roman" w:cs="Times New Roman"/>
          <w:sz w:val="24"/>
          <w:szCs w:val="24"/>
          <w:lang w:eastAsia="zh-TW"/>
        </w:rPr>
        <w:t>表所填之資料無誤，且本論文未於他處出版、一稿多投、違反學術倫</w:t>
      </w:r>
      <w:r w:rsidR="004B52C0" w:rsidRPr="00C74162">
        <w:rPr>
          <w:rFonts w:ascii="Times New Roman" w:eastAsia="標楷體" w:hAnsi="Times New Roman" w:cs="Times New Roman"/>
          <w:sz w:val="24"/>
          <w:szCs w:val="24"/>
          <w:lang w:eastAsia="zh-TW"/>
        </w:rPr>
        <w:lastRenderedPageBreak/>
        <w:t>理、或侵犯他人著作權。如有違反，所有法律責任由作者自負。</w:t>
      </w:r>
    </w:p>
    <w:p w:rsidR="00376F22" w:rsidRPr="00C74162" w:rsidRDefault="00376F22" w:rsidP="00376F22">
      <w:pPr>
        <w:rPr>
          <w:rFonts w:ascii="Times New Roman" w:eastAsia="標楷體" w:hAnsi="Times New Roman" w:cs="Times New Roman"/>
          <w:b/>
          <w:sz w:val="24"/>
          <w:szCs w:val="24"/>
          <w:lang w:eastAsia="zh-TW"/>
        </w:rPr>
      </w:pPr>
      <w:r w:rsidRPr="00C74162">
        <w:rPr>
          <w:rFonts w:ascii="Times New Roman" w:eastAsia="標楷體" w:hAnsi="Times New Roman" w:cs="Times New Roman"/>
          <w:b/>
          <w:sz w:val="24"/>
          <w:szCs w:val="24"/>
          <w:lang w:eastAsia="zh-TW"/>
        </w:rPr>
        <w:t>五、徵稿期限：</w:t>
      </w:r>
      <w:r w:rsidRPr="00C74162">
        <w:rPr>
          <w:rFonts w:ascii="Times New Roman" w:eastAsia="標楷體" w:hAnsi="Times New Roman" w:cs="Times New Roman"/>
          <w:b/>
          <w:sz w:val="24"/>
          <w:szCs w:val="24"/>
          <w:lang w:eastAsia="zh-TW"/>
        </w:rPr>
        <w:t xml:space="preserve"> </w:t>
      </w:r>
    </w:p>
    <w:p w:rsidR="004B52C0" w:rsidRPr="00C74162" w:rsidRDefault="004B52C0" w:rsidP="00387653">
      <w:pPr>
        <w:pStyle w:val="a3"/>
        <w:numPr>
          <w:ilvl w:val="0"/>
          <w:numId w:val="4"/>
        </w:numPr>
        <w:spacing w:after="0" w:line="240" w:lineRule="auto"/>
        <w:ind w:leftChars="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徵稿期限：即日起至</w:t>
      </w:r>
      <w:r w:rsidRPr="00C74162">
        <w:rPr>
          <w:rFonts w:ascii="Times New Roman" w:eastAsia="標楷體" w:hAnsi="Times New Roman" w:cs="Times New Roman"/>
          <w:sz w:val="24"/>
          <w:szCs w:val="24"/>
          <w:lang w:eastAsia="zh-TW"/>
        </w:rPr>
        <w:t xml:space="preserve"> </w:t>
      </w:r>
      <w:r w:rsidR="00376F22" w:rsidRPr="00C74162">
        <w:rPr>
          <w:rFonts w:ascii="Times New Roman" w:eastAsia="標楷體" w:hAnsi="Times New Roman" w:cs="Times New Roman"/>
          <w:sz w:val="24"/>
          <w:szCs w:val="24"/>
          <w:lang w:eastAsia="zh-TW"/>
        </w:rPr>
        <w:t>2020</w:t>
      </w:r>
      <w:r w:rsidRPr="00C74162">
        <w:rPr>
          <w:rFonts w:ascii="Times New Roman" w:eastAsia="標楷體" w:hAnsi="Times New Roman" w:cs="Times New Roman"/>
          <w:sz w:val="24"/>
          <w:szCs w:val="24"/>
          <w:lang w:eastAsia="zh-TW"/>
        </w:rPr>
        <w:t>年</w:t>
      </w:r>
      <w:r w:rsidR="005475C8" w:rsidRPr="00C74162">
        <w:rPr>
          <w:rFonts w:ascii="Times New Roman" w:eastAsia="標楷體" w:hAnsi="Times New Roman" w:cs="Times New Roman"/>
          <w:sz w:val="24"/>
          <w:szCs w:val="24"/>
          <w:lang w:eastAsia="zh-TW"/>
        </w:rPr>
        <w:t>5</w:t>
      </w:r>
      <w:r w:rsidRPr="00C74162">
        <w:rPr>
          <w:rFonts w:ascii="Times New Roman" w:eastAsia="標楷體" w:hAnsi="Times New Roman" w:cs="Times New Roman"/>
          <w:sz w:val="24"/>
          <w:szCs w:val="24"/>
          <w:lang w:eastAsia="zh-TW"/>
        </w:rPr>
        <w:t>月</w:t>
      </w:r>
      <w:r w:rsidR="00376F22" w:rsidRPr="00C74162">
        <w:rPr>
          <w:rFonts w:ascii="Times New Roman" w:eastAsia="標楷體" w:hAnsi="Times New Roman" w:cs="Times New Roman"/>
          <w:sz w:val="24"/>
          <w:szCs w:val="24"/>
          <w:lang w:eastAsia="zh-TW"/>
        </w:rPr>
        <w:t>15</w:t>
      </w:r>
      <w:r w:rsidRPr="00C74162">
        <w:rPr>
          <w:rFonts w:ascii="Times New Roman" w:eastAsia="標楷體" w:hAnsi="Times New Roman" w:cs="Times New Roman"/>
          <w:sz w:val="24"/>
          <w:szCs w:val="24"/>
          <w:lang w:eastAsia="zh-TW"/>
        </w:rPr>
        <w:t>日（以承辦單位電子郵件</w:t>
      </w:r>
      <w:r w:rsidR="00365DEB" w:rsidRPr="00C74162">
        <w:rPr>
          <w:rFonts w:ascii="Times New Roman" w:eastAsia="標楷體" w:hAnsi="Times New Roman" w:cs="Times New Roman"/>
          <w:sz w:val="24"/>
          <w:szCs w:val="24"/>
          <w:lang w:eastAsia="zh-TW"/>
        </w:rPr>
        <w:t>信箱</w:t>
      </w:r>
      <w:r w:rsidRPr="00C74162">
        <w:rPr>
          <w:rFonts w:ascii="Times New Roman" w:eastAsia="標楷體" w:hAnsi="Times New Roman" w:cs="Times New Roman"/>
          <w:sz w:val="24"/>
          <w:szCs w:val="24"/>
          <w:lang w:eastAsia="zh-TW"/>
        </w:rPr>
        <w:t>收到郵件</w:t>
      </w:r>
      <w:r w:rsidR="00365DEB" w:rsidRPr="00C74162">
        <w:rPr>
          <w:rFonts w:ascii="Times New Roman" w:eastAsia="標楷體" w:hAnsi="Times New Roman" w:cs="Times New Roman"/>
          <w:sz w:val="24"/>
          <w:szCs w:val="24"/>
          <w:lang w:eastAsia="zh-TW"/>
        </w:rPr>
        <w:t>之</w:t>
      </w:r>
      <w:r w:rsidRPr="00C74162">
        <w:rPr>
          <w:rFonts w:ascii="Times New Roman" w:eastAsia="標楷體" w:hAnsi="Times New Roman" w:cs="Times New Roman"/>
          <w:sz w:val="24"/>
          <w:szCs w:val="24"/>
          <w:lang w:eastAsia="zh-TW"/>
        </w:rPr>
        <w:t>日期為</w:t>
      </w:r>
      <w:proofErr w:type="gramStart"/>
      <w:r w:rsidRPr="00C74162">
        <w:rPr>
          <w:rFonts w:ascii="Times New Roman" w:eastAsia="標楷體" w:hAnsi="Times New Roman" w:cs="Times New Roman"/>
          <w:sz w:val="24"/>
          <w:szCs w:val="24"/>
          <w:lang w:eastAsia="zh-TW"/>
        </w:rPr>
        <w:t>準</w:t>
      </w:r>
      <w:proofErr w:type="gramEnd"/>
      <w:r w:rsidRPr="00C74162">
        <w:rPr>
          <w:rFonts w:ascii="Times New Roman" w:eastAsia="標楷體" w:hAnsi="Times New Roman" w:cs="Times New Roman"/>
          <w:sz w:val="24"/>
          <w:szCs w:val="24"/>
          <w:lang w:eastAsia="zh-TW"/>
        </w:rPr>
        <w:t>）。</w:t>
      </w:r>
      <w:r w:rsidRPr="00C74162">
        <w:rPr>
          <w:rFonts w:ascii="Times New Roman" w:eastAsia="標楷體" w:hAnsi="Times New Roman" w:cs="Times New Roman"/>
          <w:sz w:val="24"/>
          <w:szCs w:val="24"/>
          <w:lang w:eastAsia="zh-TW"/>
        </w:rPr>
        <w:t xml:space="preserve"> </w:t>
      </w:r>
    </w:p>
    <w:p w:rsidR="004B52C0" w:rsidRPr="00C74162" w:rsidRDefault="004B52C0" w:rsidP="00387653">
      <w:pPr>
        <w:pStyle w:val="a3"/>
        <w:numPr>
          <w:ilvl w:val="0"/>
          <w:numId w:val="4"/>
        </w:numPr>
        <w:spacing w:after="0" w:line="240" w:lineRule="auto"/>
        <w:ind w:leftChars="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入選論文公告日期：</w:t>
      </w:r>
      <w:r w:rsidR="00C702D0" w:rsidRPr="00C74162">
        <w:rPr>
          <w:rFonts w:ascii="Times New Roman" w:eastAsia="標楷體" w:hAnsi="Times New Roman" w:cs="Times New Roman"/>
          <w:sz w:val="24"/>
          <w:szCs w:val="24"/>
          <w:lang w:eastAsia="zh-TW"/>
        </w:rPr>
        <w:t>2020</w:t>
      </w:r>
      <w:r w:rsidRPr="00C74162">
        <w:rPr>
          <w:rFonts w:ascii="Times New Roman" w:eastAsia="標楷體" w:hAnsi="Times New Roman" w:cs="Times New Roman"/>
          <w:sz w:val="24"/>
          <w:szCs w:val="24"/>
          <w:lang w:eastAsia="zh-TW"/>
        </w:rPr>
        <w:t>年</w:t>
      </w:r>
      <w:r w:rsidR="005475C8" w:rsidRPr="00C74162">
        <w:rPr>
          <w:rFonts w:ascii="Times New Roman" w:eastAsia="標楷體" w:hAnsi="Times New Roman" w:cs="Times New Roman"/>
          <w:sz w:val="24"/>
          <w:szCs w:val="24"/>
          <w:lang w:eastAsia="zh-TW"/>
        </w:rPr>
        <w:t>6</w:t>
      </w:r>
      <w:r w:rsidRPr="00C74162">
        <w:rPr>
          <w:rFonts w:ascii="Times New Roman" w:eastAsia="標楷體" w:hAnsi="Times New Roman" w:cs="Times New Roman"/>
          <w:sz w:val="24"/>
          <w:szCs w:val="24"/>
          <w:lang w:eastAsia="zh-TW"/>
        </w:rPr>
        <w:t>月</w:t>
      </w:r>
      <w:r w:rsidR="00064CF8" w:rsidRPr="00C74162">
        <w:rPr>
          <w:rFonts w:ascii="Times New Roman" w:eastAsia="標楷體" w:hAnsi="Times New Roman" w:cs="Times New Roman"/>
          <w:sz w:val="24"/>
          <w:szCs w:val="24"/>
          <w:lang w:eastAsia="zh-TW"/>
        </w:rPr>
        <w:t>中下旬</w:t>
      </w:r>
      <w:r w:rsidR="00A805D1" w:rsidRPr="00C74162">
        <w:rPr>
          <w:rFonts w:ascii="Times New Roman" w:eastAsia="標楷體" w:hAnsi="Times New Roman" w:cs="Times New Roman"/>
          <w:sz w:val="24"/>
          <w:szCs w:val="24"/>
          <w:lang w:eastAsia="zh-TW"/>
        </w:rPr>
        <w:t>。</w:t>
      </w:r>
    </w:p>
    <w:p w:rsidR="004B52C0" w:rsidRPr="00C74162" w:rsidRDefault="004B52C0" w:rsidP="00387653">
      <w:pPr>
        <w:pStyle w:val="a3"/>
        <w:numPr>
          <w:ilvl w:val="0"/>
          <w:numId w:val="4"/>
        </w:numPr>
        <w:spacing w:after="0" w:line="240" w:lineRule="auto"/>
        <w:ind w:leftChars="0"/>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論文全文截稿日期：通過</w:t>
      </w:r>
      <w:r w:rsidR="000037A9" w:rsidRPr="00C74162">
        <w:rPr>
          <w:rFonts w:ascii="Times New Roman" w:eastAsia="標楷體" w:hAnsi="Times New Roman" w:cs="Times New Roman"/>
          <w:sz w:val="24"/>
          <w:szCs w:val="24"/>
          <w:lang w:eastAsia="zh-TW"/>
        </w:rPr>
        <w:t>摘要</w:t>
      </w:r>
      <w:r w:rsidRPr="00C74162">
        <w:rPr>
          <w:rFonts w:ascii="Times New Roman" w:eastAsia="標楷體" w:hAnsi="Times New Roman" w:cs="Times New Roman"/>
          <w:sz w:val="24"/>
          <w:szCs w:val="24"/>
          <w:lang w:eastAsia="zh-TW"/>
        </w:rPr>
        <w:t>審查者，請於</w:t>
      </w:r>
      <w:r w:rsidR="00376F22" w:rsidRPr="00C74162">
        <w:rPr>
          <w:rFonts w:ascii="Times New Roman" w:eastAsia="標楷體" w:hAnsi="Times New Roman" w:cs="Times New Roman"/>
          <w:sz w:val="24"/>
          <w:szCs w:val="24"/>
          <w:lang w:eastAsia="zh-TW"/>
        </w:rPr>
        <w:t>2020</w:t>
      </w:r>
      <w:r w:rsidRPr="00C74162">
        <w:rPr>
          <w:rFonts w:ascii="Times New Roman" w:eastAsia="標楷體" w:hAnsi="Times New Roman" w:cs="Times New Roman"/>
          <w:sz w:val="24"/>
          <w:szCs w:val="24"/>
          <w:lang w:eastAsia="zh-TW"/>
        </w:rPr>
        <w:t>年</w:t>
      </w:r>
      <w:r w:rsidR="00376F22" w:rsidRPr="00C74162">
        <w:rPr>
          <w:rFonts w:ascii="Times New Roman" w:eastAsia="標楷體" w:hAnsi="Times New Roman" w:cs="Times New Roman"/>
          <w:sz w:val="24"/>
          <w:szCs w:val="24"/>
          <w:lang w:eastAsia="zh-TW"/>
        </w:rPr>
        <w:t>9</w:t>
      </w:r>
      <w:r w:rsidRPr="00C74162">
        <w:rPr>
          <w:rFonts w:ascii="Times New Roman" w:eastAsia="標楷體" w:hAnsi="Times New Roman" w:cs="Times New Roman"/>
          <w:sz w:val="24"/>
          <w:szCs w:val="24"/>
          <w:lang w:eastAsia="zh-TW"/>
        </w:rPr>
        <w:t>月</w:t>
      </w:r>
      <w:r w:rsidR="00376F22" w:rsidRPr="00C74162">
        <w:rPr>
          <w:rFonts w:ascii="Times New Roman" w:eastAsia="標楷體" w:hAnsi="Times New Roman" w:cs="Times New Roman"/>
          <w:sz w:val="24"/>
          <w:szCs w:val="24"/>
          <w:lang w:eastAsia="zh-TW"/>
        </w:rPr>
        <w:t>30</w:t>
      </w:r>
      <w:r w:rsidRPr="00C74162">
        <w:rPr>
          <w:rFonts w:ascii="Times New Roman" w:eastAsia="標楷體" w:hAnsi="Times New Roman" w:cs="Times New Roman"/>
          <w:sz w:val="24"/>
          <w:szCs w:val="24"/>
          <w:lang w:eastAsia="zh-TW"/>
        </w:rPr>
        <w:t>日前提交</w:t>
      </w:r>
      <w:r w:rsidR="00365DEB" w:rsidRPr="00C74162">
        <w:rPr>
          <w:rFonts w:ascii="Times New Roman" w:eastAsia="標楷體" w:hAnsi="Times New Roman" w:cs="Times New Roman"/>
          <w:sz w:val="24"/>
          <w:szCs w:val="24"/>
          <w:lang w:eastAsia="zh-TW"/>
        </w:rPr>
        <w:t>論文</w:t>
      </w:r>
      <w:r w:rsidRPr="00C74162">
        <w:rPr>
          <w:rFonts w:ascii="Times New Roman" w:eastAsia="標楷體" w:hAnsi="Times New Roman" w:cs="Times New Roman"/>
          <w:sz w:val="24"/>
          <w:szCs w:val="24"/>
          <w:lang w:eastAsia="zh-TW"/>
        </w:rPr>
        <w:t>全文（</w:t>
      </w:r>
      <w:r w:rsidRPr="00C74162">
        <w:rPr>
          <w:rFonts w:ascii="Times New Roman" w:eastAsia="標楷體" w:hAnsi="Times New Roman" w:cs="Times New Roman"/>
          <w:sz w:val="24"/>
          <w:szCs w:val="24"/>
          <w:lang w:eastAsia="zh-TW"/>
        </w:rPr>
        <w:t>10,000 -15,000</w:t>
      </w:r>
      <w:r w:rsidRPr="00C74162">
        <w:rPr>
          <w:rFonts w:ascii="Times New Roman" w:eastAsia="標楷體" w:hAnsi="Times New Roman" w:cs="Times New Roman"/>
          <w:sz w:val="24"/>
          <w:szCs w:val="24"/>
          <w:lang w:eastAsia="zh-TW"/>
        </w:rPr>
        <w:t>字）。</w:t>
      </w:r>
    </w:p>
    <w:p w:rsidR="004B52C0" w:rsidRPr="00C74162" w:rsidRDefault="004B52C0" w:rsidP="004B52C0">
      <w:pPr>
        <w:spacing w:after="0" w:line="240" w:lineRule="auto"/>
        <w:rPr>
          <w:rFonts w:ascii="Times New Roman" w:eastAsia="標楷體" w:hAnsi="Times New Roman" w:cs="Times New Roman"/>
          <w:sz w:val="24"/>
          <w:szCs w:val="24"/>
          <w:lang w:eastAsia="zh-TW"/>
        </w:rPr>
      </w:pPr>
    </w:p>
    <w:p w:rsidR="00B0150B" w:rsidRPr="00C74162" w:rsidRDefault="004B52C0" w:rsidP="004B52C0">
      <w:pPr>
        <w:spacing w:after="0" w:line="240" w:lineRule="auto"/>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活動網址：</w:t>
      </w:r>
      <w:r w:rsidR="00C74162" w:rsidRPr="00C74162">
        <w:rPr>
          <w:rFonts w:ascii="Times New Roman" w:eastAsia="標楷體" w:hAnsi="Times New Roman" w:cs="Times New Roman"/>
          <w:sz w:val="24"/>
          <w:szCs w:val="24"/>
          <w:lang w:eastAsia="zh-TW"/>
        </w:rPr>
        <w:t>https://reurl.cc/kddm1b</w:t>
      </w:r>
    </w:p>
    <w:p w:rsidR="00B93975" w:rsidRPr="00C74162" w:rsidRDefault="00B93975" w:rsidP="004B52C0">
      <w:pPr>
        <w:spacing w:after="0" w:line="240" w:lineRule="auto"/>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連絡電話</w:t>
      </w:r>
      <w:r w:rsidRPr="00C74162">
        <w:rPr>
          <w:rFonts w:ascii="Times New Roman" w:eastAsia="標楷體" w:hAnsi="Times New Roman" w:cs="Times New Roman"/>
          <w:sz w:val="24"/>
          <w:szCs w:val="24"/>
          <w:lang w:eastAsia="zh-TW"/>
        </w:rPr>
        <w:t>:05-2720411</w:t>
      </w:r>
      <w:r w:rsidRPr="00C74162">
        <w:rPr>
          <w:rFonts w:ascii="Times New Roman" w:eastAsia="標楷體" w:hAnsi="Times New Roman" w:cs="Times New Roman"/>
          <w:sz w:val="24"/>
          <w:szCs w:val="24"/>
          <w:lang w:eastAsia="zh-TW"/>
        </w:rPr>
        <w:t>轉</w:t>
      </w:r>
      <w:r w:rsidR="00BC0EE6" w:rsidRPr="00C74162">
        <w:rPr>
          <w:rFonts w:ascii="Times New Roman" w:eastAsia="標楷體" w:hAnsi="Times New Roman" w:cs="Times New Roman"/>
          <w:sz w:val="24"/>
          <w:szCs w:val="24"/>
          <w:lang w:eastAsia="zh-TW"/>
        </w:rPr>
        <w:t>21603</w:t>
      </w:r>
    </w:p>
    <w:p w:rsidR="00B0150B" w:rsidRPr="00C74162" w:rsidRDefault="00B0150B" w:rsidP="004B52C0">
      <w:pPr>
        <w:spacing w:after="0" w:line="240" w:lineRule="auto"/>
        <w:rPr>
          <w:rFonts w:ascii="Times New Roman" w:eastAsia="標楷體" w:hAnsi="Times New Roman" w:cs="Times New Roman"/>
          <w:sz w:val="24"/>
          <w:szCs w:val="24"/>
          <w:lang w:eastAsia="zh-TW"/>
        </w:rPr>
      </w:pPr>
      <w:r w:rsidRPr="00C74162">
        <w:rPr>
          <w:rFonts w:ascii="Times New Roman" w:eastAsia="標楷體" w:hAnsi="Times New Roman" w:cs="Times New Roman"/>
          <w:sz w:val="24"/>
          <w:szCs w:val="24"/>
          <w:lang w:eastAsia="zh-TW"/>
        </w:rPr>
        <w:t>聯絡信箱：</w:t>
      </w:r>
      <w:r w:rsidRPr="00C74162">
        <w:rPr>
          <w:rFonts w:ascii="Times New Roman" w:eastAsia="標楷體" w:hAnsi="Times New Roman" w:cs="Times New Roman"/>
          <w:sz w:val="24"/>
          <w:szCs w:val="24"/>
          <w:lang w:eastAsia="zh-TW"/>
        </w:rPr>
        <w:t>ccu21603@gmail.com</w:t>
      </w:r>
    </w:p>
    <w:p w:rsidR="004B52C0" w:rsidRPr="00C426CC" w:rsidRDefault="004B52C0" w:rsidP="00B0150B">
      <w:pPr>
        <w:spacing w:after="0" w:line="240" w:lineRule="auto"/>
        <w:rPr>
          <w:rFonts w:asciiTheme="minorEastAsia" w:hAnsiTheme="minorEastAsia"/>
          <w:lang w:eastAsia="zh-TW"/>
        </w:rPr>
      </w:pPr>
      <w:r w:rsidRPr="00C74162">
        <w:rPr>
          <w:rFonts w:ascii="Times New Roman" w:eastAsia="標楷體" w:hAnsi="Times New Roman" w:cs="Times New Roman"/>
          <w:sz w:val="24"/>
          <w:szCs w:val="24"/>
          <w:lang w:eastAsia="zh-TW"/>
        </w:rPr>
        <w:t>地址：</w:t>
      </w:r>
      <w:r w:rsidR="00B0150B" w:rsidRPr="00C74162">
        <w:rPr>
          <w:rFonts w:ascii="Times New Roman" w:eastAsia="標楷體" w:hAnsi="Times New Roman" w:cs="Times New Roman"/>
          <w:sz w:val="24"/>
          <w:szCs w:val="24"/>
          <w:lang w:eastAsia="zh-TW"/>
        </w:rPr>
        <w:t>62102</w:t>
      </w:r>
      <w:r w:rsidR="00B0150B" w:rsidRPr="00C74162">
        <w:rPr>
          <w:rFonts w:ascii="Times New Roman" w:eastAsia="標楷體" w:hAnsi="Times New Roman" w:cs="Times New Roman"/>
          <w:sz w:val="24"/>
          <w:szCs w:val="24"/>
          <w:lang w:eastAsia="zh-TW"/>
        </w:rPr>
        <w:t>嘉義縣民雄鄉大學路</w:t>
      </w:r>
      <w:r w:rsidR="00B0150B" w:rsidRPr="00C74162">
        <w:rPr>
          <w:rFonts w:ascii="Times New Roman" w:eastAsia="標楷體" w:hAnsi="Times New Roman" w:cs="Times New Roman"/>
          <w:sz w:val="24"/>
          <w:szCs w:val="24"/>
          <w:lang w:eastAsia="zh-TW"/>
        </w:rPr>
        <w:t>168</w:t>
      </w:r>
      <w:r w:rsidR="00B0150B" w:rsidRPr="00C74162">
        <w:rPr>
          <w:rFonts w:ascii="Times New Roman" w:eastAsia="標楷體" w:hAnsi="Times New Roman" w:cs="Times New Roman"/>
          <w:sz w:val="24"/>
          <w:szCs w:val="24"/>
          <w:lang w:eastAsia="zh-TW"/>
        </w:rPr>
        <w:t>號</w:t>
      </w:r>
      <w:r w:rsidR="00B0150B" w:rsidRPr="00C74162">
        <w:rPr>
          <w:rFonts w:ascii="Times New Roman" w:eastAsia="標楷體" w:hAnsi="Times New Roman" w:cs="Times New Roman"/>
          <w:sz w:val="24"/>
          <w:szCs w:val="24"/>
          <w:lang w:eastAsia="zh-TW"/>
        </w:rPr>
        <w:t xml:space="preserve"> </w:t>
      </w:r>
      <w:r w:rsidR="00B0150B" w:rsidRPr="00C74162">
        <w:rPr>
          <w:rFonts w:ascii="Times New Roman" w:eastAsia="標楷體" w:hAnsi="Times New Roman" w:cs="Times New Roman"/>
          <w:sz w:val="24"/>
          <w:szCs w:val="24"/>
          <w:lang w:eastAsia="zh-TW"/>
        </w:rPr>
        <w:t>國立中正大學台灣文學與創意應用所</w:t>
      </w:r>
      <w:r w:rsidRPr="00C426CC">
        <w:rPr>
          <w:rFonts w:asciiTheme="minorEastAsia" w:hAnsiTheme="minorEastAsia"/>
          <w:lang w:eastAsia="zh-TW"/>
        </w:rPr>
        <w:br w:type="page"/>
      </w:r>
    </w:p>
    <w:p w:rsidR="004B52C0" w:rsidRPr="00C426CC" w:rsidRDefault="007D6440" w:rsidP="000636C7">
      <w:pPr>
        <w:spacing w:after="0" w:line="240" w:lineRule="auto"/>
        <w:jc w:val="center"/>
        <w:rPr>
          <w:rFonts w:asciiTheme="minorEastAsia" w:hAnsiTheme="minorEastAsia"/>
          <w:b/>
          <w:sz w:val="28"/>
          <w:szCs w:val="28"/>
          <w:lang w:eastAsia="zh-TW"/>
        </w:rPr>
      </w:pPr>
      <w:r w:rsidRPr="00B84906">
        <w:rPr>
          <w:rFonts w:ascii="標楷體" w:eastAsia="標楷體" w:hAnsi="標楷體"/>
          <w:b/>
          <w:noProof/>
          <w:sz w:val="28"/>
          <w:szCs w:val="28"/>
          <w:lang w:eastAsia="zh-TW"/>
        </w:rPr>
        <w:lastRenderedPageBreak/>
        <mc:AlternateContent>
          <mc:Choice Requires="wps">
            <w:drawing>
              <wp:anchor distT="0" distB="0" distL="114300" distR="114300" simplePos="0" relativeHeight="251659264" behindDoc="0" locked="0" layoutInCell="1" allowOverlap="1" wp14:anchorId="13A0141A" wp14:editId="7F2FEE00">
                <wp:simplePos x="0" y="0"/>
                <wp:positionH relativeFrom="column">
                  <wp:posOffset>5021552</wp:posOffset>
                </wp:positionH>
                <wp:positionV relativeFrom="paragraph">
                  <wp:posOffset>-349858</wp:posOffset>
                </wp:positionV>
                <wp:extent cx="675861" cy="341906"/>
                <wp:effectExtent l="0" t="0" r="10160" b="2032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41906"/>
                        </a:xfrm>
                        <a:prstGeom prst="rect">
                          <a:avLst/>
                        </a:prstGeom>
                        <a:solidFill>
                          <a:srgbClr val="FFFFFF"/>
                        </a:solidFill>
                        <a:ln w="9525">
                          <a:solidFill>
                            <a:srgbClr val="000000"/>
                          </a:solidFill>
                          <a:miter lim="800000"/>
                          <a:headEnd/>
                          <a:tailEnd/>
                        </a:ln>
                      </wps:spPr>
                      <wps:txbx>
                        <w:txbxContent>
                          <w:p w:rsidR="001E6975" w:rsidRDefault="001E6975" w:rsidP="007D6440">
                            <w:pPr>
                              <w:jc w:val="center"/>
                            </w:pPr>
                            <w:r>
                              <w:rPr>
                                <w:rFonts w:hint="eastAsia"/>
                                <w:lang w:eastAsia="zh-TW"/>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文字方塊 2" o:spid="_x0000_s1026" type="#_x0000_t202" style="position:absolute;left:0;text-align:left;margin-left:395.4pt;margin-top:-27.55pt;width:53.2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">
                <v:textbox>
                  <w:txbxContent>
                    <w:p w:rsidR="007D6440" w:rsidRDefault="007D6440" w:rsidP="007D6440">
                      <w:pPr>
                        <w:jc w:val="center"/>
                      </w:pPr>
                      <w:r>
                        <w:rPr>
                          <w:rFonts w:hint="eastAsia"/>
                          <w:lang w:eastAsia="zh-TW"/>
                        </w:rPr>
                        <w:t>附件一</w:t>
                      </w:r>
                    </w:p>
                  </w:txbxContent>
                </v:textbox>
              </v:shape>
            </w:pict>
          </mc:Fallback>
        </mc:AlternateContent>
      </w:r>
      <w:r w:rsidR="00442C55" w:rsidRPr="00B84906">
        <w:rPr>
          <w:rFonts w:ascii="標楷體" w:eastAsia="標楷體" w:hAnsi="標楷體" w:hint="eastAsia"/>
          <w:b/>
          <w:noProof/>
          <w:sz w:val="28"/>
          <w:szCs w:val="28"/>
          <w:lang w:eastAsia="zh-TW"/>
        </w:rPr>
        <w:t>【躍界</w:t>
      </w:r>
      <w:r w:rsidR="006973E5" w:rsidRPr="00B84906">
        <w:rPr>
          <w:rFonts w:ascii="標楷體" w:eastAsia="標楷體" w:hAnsi="標楷體" w:hint="eastAsia"/>
          <w:b/>
          <w:noProof/>
          <w:sz w:val="28"/>
          <w:szCs w:val="28"/>
          <w:lang w:eastAsia="zh-TW"/>
        </w:rPr>
        <w:t>×臺灣×文學】</w:t>
      </w:r>
      <w:r w:rsidR="006973E5" w:rsidRPr="00B84906">
        <w:rPr>
          <w:rFonts w:ascii="標楷體" w:eastAsia="標楷體" w:hAnsi="標楷體" w:hint="eastAsia"/>
          <w:b/>
          <w:sz w:val="28"/>
          <w:szCs w:val="28"/>
          <w:lang w:eastAsia="zh-TW"/>
        </w:rPr>
        <w:t>：第十七</w:t>
      </w:r>
      <w:r w:rsidR="004B52C0" w:rsidRPr="00B84906">
        <w:rPr>
          <w:rFonts w:ascii="標楷體" w:eastAsia="標楷體" w:hAnsi="標楷體" w:hint="eastAsia"/>
          <w:b/>
          <w:sz w:val="28"/>
          <w:szCs w:val="28"/>
          <w:lang w:eastAsia="zh-TW"/>
        </w:rPr>
        <w:t>屆全國台灣文學研究生學術研討會</w:t>
      </w:r>
    </w:p>
    <w:p w:rsidR="004B52C0" w:rsidRPr="00B84906" w:rsidRDefault="004B52C0" w:rsidP="000636C7">
      <w:pPr>
        <w:spacing w:after="0" w:line="240" w:lineRule="auto"/>
        <w:jc w:val="center"/>
        <w:rPr>
          <w:rFonts w:ascii="標楷體" w:eastAsia="標楷體" w:hAnsi="標楷體"/>
          <w:b/>
          <w:sz w:val="28"/>
          <w:szCs w:val="28"/>
          <w:lang w:eastAsia="zh-TW"/>
        </w:rPr>
      </w:pPr>
      <w:r w:rsidRPr="00B84906">
        <w:rPr>
          <w:rFonts w:ascii="標楷體" w:eastAsia="標楷體" w:hAnsi="標楷體" w:hint="eastAsia"/>
          <w:b/>
          <w:sz w:val="28"/>
          <w:szCs w:val="28"/>
          <w:lang w:eastAsia="zh-TW"/>
        </w:rPr>
        <w:t>投稿資料表</w:t>
      </w:r>
    </w:p>
    <w:tbl>
      <w:tblPr>
        <w:tblStyle w:val="a4"/>
        <w:tblW w:w="0" w:type="auto"/>
        <w:tblLook w:val="04A0" w:firstRow="1" w:lastRow="0" w:firstColumn="1" w:lastColumn="0" w:noHBand="0" w:noVBand="1"/>
      </w:tblPr>
      <w:tblGrid>
        <w:gridCol w:w="2802"/>
        <w:gridCol w:w="5560"/>
      </w:tblGrid>
      <w:tr w:rsidR="004B52C0" w:rsidRPr="00C426CC" w:rsidTr="00B84906">
        <w:tc>
          <w:tcPr>
            <w:tcW w:w="2802" w:type="dxa"/>
            <w:vAlign w:val="center"/>
          </w:tcPr>
          <w:p w:rsidR="004B52C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姓名</w:t>
            </w:r>
          </w:p>
        </w:tc>
        <w:tc>
          <w:tcPr>
            <w:tcW w:w="5560" w:type="dxa"/>
          </w:tcPr>
          <w:p w:rsidR="004B52C0" w:rsidRPr="00C426CC" w:rsidRDefault="004B52C0" w:rsidP="001E6975">
            <w:pPr>
              <w:rPr>
                <w:rFonts w:asciiTheme="minorEastAsia" w:hAnsiTheme="minorEastAsia"/>
                <w:sz w:val="24"/>
                <w:szCs w:val="24"/>
                <w:lang w:eastAsia="zh-TW"/>
              </w:rPr>
            </w:pPr>
          </w:p>
        </w:tc>
      </w:tr>
      <w:tr w:rsidR="004B52C0" w:rsidRPr="00C426CC" w:rsidTr="00B84906">
        <w:tc>
          <w:tcPr>
            <w:tcW w:w="2802" w:type="dxa"/>
            <w:vAlign w:val="center"/>
          </w:tcPr>
          <w:p w:rsidR="001211F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就讀學校及系級</w:t>
            </w:r>
          </w:p>
          <w:p w:rsidR="004B52C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（身份須為在學生）</w:t>
            </w:r>
          </w:p>
        </w:tc>
        <w:tc>
          <w:tcPr>
            <w:tcW w:w="5560" w:type="dxa"/>
          </w:tcPr>
          <w:p w:rsidR="004B52C0" w:rsidRPr="00C426CC" w:rsidRDefault="004B52C0" w:rsidP="001E6975">
            <w:pPr>
              <w:rPr>
                <w:rFonts w:asciiTheme="minorEastAsia" w:hAnsiTheme="minorEastAsia"/>
                <w:sz w:val="24"/>
                <w:szCs w:val="24"/>
                <w:lang w:eastAsia="zh-TW"/>
              </w:rPr>
            </w:pPr>
          </w:p>
        </w:tc>
      </w:tr>
      <w:tr w:rsidR="004B52C0" w:rsidRPr="00C426CC" w:rsidTr="00B84906">
        <w:tc>
          <w:tcPr>
            <w:tcW w:w="2802" w:type="dxa"/>
            <w:vAlign w:val="center"/>
          </w:tcPr>
          <w:p w:rsidR="004B52C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通訊地址</w:t>
            </w:r>
          </w:p>
        </w:tc>
        <w:tc>
          <w:tcPr>
            <w:tcW w:w="5560" w:type="dxa"/>
          </w:tcPr>
          <w:p w:rsidR="004B52C0" w:rsidRPr="00C426CC" w:rsidRDefault="004B52C0" w:rsidP="001E6975">
            <w:pPr>
              <w:rPr>
                <w:rFonts w:asciiTheme="minorEastAsia" w:hAnsiTheme="minorEastAsia"/>
                <w:sz w:val="24"/>
                <w:szCs w:val="24"/>
                <w:lang w:eastAsia="zh-TW"/>
              </w:rPr>
            </w:pPr>
          </w:p>
        </w:tc>
      </w:tr>
      <w:tr w:rsidR="004B52C0" w:rsidRPr="00C426CC" w:rsidTr="00B84906">
        <w:tc>
          <w:tcPr>
            <w:tcW w:w="2802" w:type="dxa"/>
            <w:vAlign w:val="center"/>
          </w:tcPr>
          <w:p w:rsidR="004B52C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聯絡電話</w:t>
            </w:r>
          </w:p>
        </w:tc>
        <w:tc>
          <w:tcPr>
            <w:tcW w:w="5560" w:type="dxa"/>
          </w:tcPr>
          <w:p w:rsidR="004B52C0" w:rsidRPr="00C426CC" w:rsidRDefault="004B52C0" w:rsidP="001E6975">
            <w:pPr>
              <w:rPr>
                <w:rFonts w:asciiTheme="minorEastAsia" w:hAnsiTheme="minorEastAsia"/>
                <w:sz w:val="24"/>
                <w:szCs w:val="24"/>
                <w:lang w:eastAsia="zh-TW"/>
              </w:rPr>
            </w:pPr>
          </w:p>
        </w:tc>
      </w:tr>
      <w:tr w:rsidR="004B52C0" w:rsidRPr="00C426CC" w:rsidTr="00B84906">
        <w:tc>
          <w:tcPr>
            <w:tcW w:w="2802" w:type="dxa"/>
            <w:vAlign w:val="center"/>
          </w:tcPr>
          <w:p w:rsidR="004B52C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手機（必填）</w:t>
            </w:r>
          </w:p>
        </w:tc>
        <w:tc>
          <w:tcPr>
            <w:tcW w:w="5560" w:type="dxa"/>
          </w:tcPr>
          <w:p w:rsidR="004B52C0" w:rsidRPr="00C426CC" w:rsidRDefault="004B52C0" w:rsidP="001E6975">
            <w:pPr>
              <w:rPr>
                <w:rFonts w:asciiTheme="minorEastAsia" w:hAnsiTheme="minorEastAsia"/>
                <w:sz w:val="24"/>
                <w:szCs w:val="24"/>
                <w:lang w:eastAsia="zh-TW"/>
              </w:rPr>
            </w:pPr>
          </w:p>
        </w:tc>
      </w:tr>
      <w:tr w:rsidR="004B52C0" w:rsidRPr="00C426CC" w:rsidTr="00B84906">
        <w:tc>
          <w:tcPr>
            <w:tcW w:w="2802" w:type="dxa"/>
            <w:vAlign w:val="center"/>
          </w:tcPr>
          <w:p w:rsidR="004B52C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E-mail</w:t>
            </w:r>
          </w:p>
        </w:tc>
        <w:tc>
          <w:tcPr>
            <w:tcW w:w="5560" w:type="dxa"/>
          </w:tcPr>
          <w:p w:rsidR="004B52C0" w:rsidRPr="00C426CC" w:rsidRDefault="004B52C0" w:rsidP="001E6975">
            <w:pPr>
              <w:rPr>
                <w:rFonts w:asciiTheme="minorEastAsia" w:hAnsiTheme="minorEastAsia"/>
                <w:sz w:val="24"/>
                <w:szCs w:val="24"/>
                <w:lang w:eastAsia="zh-TW"/>
              </w:rPr>
            </w:pPr>
          </w:p>
        </w:tc>
      </w:tr>
      <w:tr w:rsidR="004B52C0" w:rsidRPr="00C426CC" w:rsidTr="00B84906">
        <w:tc>
          <w:tcPr>
            <w:tcW w:w="2802" w:type="dxa"/>
            <w:vAlign w:val="center"/>
          </w:tcPr>
          <w:p w:rsidR="004B52C0" w:rsidRPr="00B84906" w:rsidRDefault="004B52C0"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論文題目</w:t>
            </w:r>
          </w:p>
        </w:tc>
        <w:tc>
          <w:tcPr>
            <w:tcW w:w="5560" w:type="dxa"/>
          </w:tcPr>
          <w:p w:rsidR="004B52C0" w:rsidRPr="00C426CC" w:rsidRDefault="004B52C0" w:rsidP="001E6975">
            <w:pPr>
              <w:rPr>
                <w:rFonts w:asciiTheme="minorEastAsia" w:hAnsiTheme="minorEastAsia"/>
                <w:sz w:val="24"/>
                <w:szCs w:val="24"/>
                <w:lang w:eastAsia="zh-TW"/>
              </w:rPr>
            </w:pPr>
          </w:p>
        </w:tc>
      </w:tr>
      <w:tr w:rsidR="0083470B" w:rsidRPr="00C426CC" w:rsidTr="00B84906">
        <w:tc>
          <w:tcPr>
            <w:tcW w:w="2802" w:type="dxa"/>
            <w:vAlign w:val="center"/>
          </w:tcPr>
          <w:p w:rsidR="0083470B" w:rsidRPr="00B84906" w:rsidRDefault="0083470B"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關鍵字</w:t>
            </w:r>
          </w:p>
        </w:tc>
        <w:tc>
          <w:tcPr>
            <w:tcW w:w="5560" w:type="dxa"/>
          </w:tcPr>
          <w:p w:rsidR="0083470B" w:rsidRPr="00C426CC" w:rsidRDefault="0083470B" w:rsidP="001E6975">
            <w:pPr>
              <w:rPr>
                <w:rFonts w:asciiTheme="minorEastAsia" w:hAnsiTheme="minorEastAsia"/>
                <w:sz w:val="24"/>
                <w:szCs w:val="24"/>
                <w:lang w:eastAsia="zh-TW"/>
              </w:rPr>
            </w:pPr>
          </w:p>
        </w:tc>
      </w:tr>
    </w:tbl>
    <w:p w:rsidR="00B84906" w:rsidRDefault="00B84906" w:rsidP="00B84906">
      <w:pPr>
        <w:ind w:left="200" w:hangingChars="100" w:hanging="200"/>
        <w:rPr>
          <w:rFonts w:asciiTheme="minorEastAsia" w:hAnsiTheme="minorEastAsia" w:hint="eastAsia"/>
          <w:sz w:val="20"/>
          <w:szCs w:val="20"/>
          <w:lang w:eastAsia="zh-TW"/>
        </w:rPr>
      </w:pPr>
    </w:p>
    <w:p w:rsidR="00C426CC" w:rsidRPr="00C426CC" w:rsidRDefault="00C426CC" w:rsidP="00B84906">
      <w:pPr>
        <w:ind w:left="200" w:hangingChars="100" w:hanging="200"/>
        <w:rPr>
          <w:rFonts w:asciiTheme="minorEastAsia" w:hAnsiTheme="minorEastAsia"/>
          <w:sz w:val="20"/>
          <w:szCs w:val="20"/>
          <w:lang w:eastAsia="zh-TW"/>
        </w:rPr>
      </w:pPr>
      <w:r w:rsidRPr="00C426CC">
        <w:rPr>
          <w:rFonts w:asciiTheme="minorEastAsia" w:hAnsiTheme="minorEastAsia" w:hint="eastAsia"/>
          <w:sz w:val="20"/>
          <w:szCs w:val="20"/>
          <w:lang w:eastAsia="zh-TW"/>
        </w:rPr>
        <w:t>■</w:t>
      </w:r>
      <w:r w:rsidR="00064CF8" w:rsidRPr="00064CF8">
        <w:rPr>
          <w:rFonts w:asciiTheme="minorEastAsia" w:hAnsiTheme="minorEastAsia" w:hint="eastAsia"/>
          <w:sz w:val="20"/>
          <w:szCs w:val="20"/>
          <w:lang w:eastAsia="zh-TW"/>
        </w:rPr>
        <w:t>通過</w:t>
      </w:r>
      <w:r w:rsidR="000037A9">
        <w:rPr>
          <w:rFonts w:asciiTheme="minorEastAsia" w:hAnsiTheme="minorEastAsia" w:hint="eastAsia"/>
          <w:sz w:val="20"/>
          <w:szCs w:val="20"/>
          <w:lang w:eastAsia="zh-TW"/>
        </w:rPr>
        <w:t>論文審查後，需</w:t>
      </w:r>
      <w:r w:rsidRPr="00376F22">
        <w:rPr>
          <w:rFonts w:asciiTheme="minorEastAsia" w:hAnsiTheme="minorEastAsia" w:hint="eastAsia"/>
          <w:sz w:val="20"/>
          <w:szCs w:val="20"/>
          <w:lang w:eastAsia="zh-TW"/>
        </w:rPr>
        <w:t>同意無償授權國立臺灣文學館進行出版、數位化典藏、重製，或透過網路公開傳輸、授權用戶瀏覽、下載、列印等行為，並保證投稿申請表所填之資料無誤，且本論文未於他處出版、一稿多投、違反學術倫理、或侵犯他人著作權。如有違反，所有法律責任由作者自負。</w:t>
      </w:r>
    </w:p>
    <w:p w:rsidR="004B52C0" w:rsidRPr="00B84906" w:rsidRDefault="00064CF8" w:rsidP="00FF64A0">
      <w:pPr>
        <w:jc w:val="center"/>
        <w:rPr>
          <w:rFonts w:ascii="標楷體" w:eastAsia="標楷體" w:hAnsi="標楷體"/>
          <w:sz w:val="24"/>
          <w:szCs w:val="24"/>
          <w:lang w:eastAsia="zh-TW"/>
        </w:rPr>
      </w:pPr>
      <w:r>
        <w:rPr>
          <w:rFonts w:asciiTheme="minorEastAsia" w:hAnsiTheme="minorEastAsia" w:hint="eastAsia"/>
          <w:sz w:val="24"/>
          <w:szCs w:val="24"/>
          <w:lang w:eastAsia="zh-TW"/>
        </w:rPr>
        <w:t xml:space="preserve">                 </w:t>
      </w:r>
      <w:r w:rsidRPr="00B84906">
        <w:rPr>
          <w:rFonts w:ascii="標楷體" w:eastAsia="標楷體" w:hAnsi="標楷體" w:hint="eastAsia"/>
          <w:sz w:val="24"/>
          <w:szCs w:val="24"/>
          <w:lang w:eastAsia="zh-TW"/>
        </w:rPr>
        <w:t xml:space="preserve">  </w:t>
      </w:r>
      <w:r w:rsidR="00C426CC" w:rsidRPr="00B84906">
        <w:rPr>
          <w:rFonts w:ascii="標楷體" w:eastAsia="標楷體" w:hAnsi="標楷體" w:hint="eastAsia"/>
          <w:sz w:val="24"/>
          <w:szCs w:val="24"/>
          <w:lang w:eastAsia="zh-TW"/>
        </w:rPr>
        <w:t>投稿人簽名：</w:t>
      </w:r>
      <w:r w:rsidR="00FF64A0" w:rsidRPr="00B84906">
        <w:rPr>
          <w:rFonts w:ascii="標楷體" w:eastAsia="標楷體" w:hAnsi="標楷體" w:hint="eastAsia"/>
          <w:sz w:val="24"/>
          <w:szCs w:val="24"/>
          <w:u w:val="single"/>
          <w:lang w:eastAsia="zh-TW"/>
        </w:rPr>
        <w:t xml:space="preserve">                   </w:t>
      </w:r>
    </w:p>
    <w:p w:rsidR="00C426CC" w:rsidRPr="00B84906" w:rsidRDefault="00FF64A0" w:rsidP="00FF64A0">
      <w:pPr>
        <w:widowControl/>
        <w:spacing w:after="0" w:line="240" w:lineRule="auto"/>
        <w:jc w:val="right"/>
        <w:rPr>
          <w:rFonts w:ascii="標楷體" w:eastAsia="標楷體" w:hAnsi="標楷體"/>
          <w:lang w:eastAsia="zh-TW"/>
        </w:rPr>
      </w:pPr>
      <w:r w:rsidRPr="00B84906">
        <w:rPr>
          <w:rFonts w:ascii="標楷體" w:eastAsia="標楷體" w:hAnsi="標楷體" w:hint="eastAsia"/>
          <w:lang w:eastAsia="zh-TW"/>
        </w:rPr>
        <w:t>（請簽名後掃描成PDF檔）</w:t>
      </w:r>
    </w:p>
    <w:p w:rsidR="00FF64A0" w:rsidRPr="00B84906" w:rsidRDefault="00FF64A0">
      <w:pPr>
        <w:widowControl/>
        <w:spacing w:after="0" w:line="240" w:lineRule="auto"/>
        <w:rPr>
          <w:rFonts w:ascii="標楷體" w:eastAsia="標楷體" w:hAnsi="標楷體"/>
          <w:b/>
          <w:sz w:val="28"/>
          <w:lang w:eastAsia="zh-TW"/>
        </w:rPr>
      </w:pPr>
      <w:r w:rsidRPr="00B84906">
        <w:rPr>
          <w:rFonts w:ascii="標楷體" w:eastAsia="標楷體" w:hAnsi="標楷體"/>
          <w:b/>
          <w:sz w:val="28"/>
          <w:lang w:eastAsia="zh-TW"/>
        </w:rPr>
        <w:br w:type="page"/>
      </w:r>
    </w:p>
    <w:p w:rsidR="00C426CC" w:rsidRPr="00F65F37" w:rsidRDefault="007D6440" w:rsidP="00C426CC">
      <w:pPr>
        <w:jc w:val="center"/>
        <w:rPr>
          <w:rFonts w:asciiTheme="minorEastAsia" w:hAnsiTheme="minorEastAsia"/>
          <w:b/>
          <w:sz w:val="28"/>
          <w:lang w:eastAsia="zh-TW"/>
        </w:rPr>
      </w:pPr>
      <w:r w:rsidRPr="00B84906">
        <w:rPr>
          <w:rFonts w:ascii="標楷體" w:eastAsia="標楷體" w:hAnsi="標楷體"/>
          <w:b/>
          <w:noProof/>
          <w:sz w:val="28"/>
          <w:szCs w:val="28"/>
          <w:lang w:eastAsia="zh-TW"/>
        </w:rPr>
        <w:lastRenderedPageBreak/>
        <mc:AlternateContent>
          <mc:Choice Requires="wps">
            <w:drawing>
              <wp:anchor distT="0" distB="0" distL="114300" distR="114300" simplePos="0" relativeHeight="251661312" behindDoc="0" locked="0" layoutInCell="1" allowOverlap="1" wp14:anchorId="7441B312" wp14:editId="177FBE51">
                <wp:simplePos x="0" y="0"/>
                <wp:positionH relativeFrom="column">
                  <wp:posOffset>4942371</wp:posOffset>
                </wp:positionH>
                <wp:positionV relativeFrom="paragraph">
                  <wp:posOffset>-340304</wp:posOffset>
                </wp:positionV>
                <wp:extent cx="675640" cy="341630"/>
                <wp:effectExtent l="0" t="0" r="10160" b="2032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41630"/>
                        </a:xfrm>
                        <a:prstGeom prst="rect">
                          <a:avLst/>
                        </a:prstGeom>
                        <a:solidFill>
                          <a:srgbClr val="FFFFFF"/>
                        </a:solidFill>
                        <a:ln w="9525">
                          <a:solidFill>
                            <a:srgbClr val="000000"/>
                          </a:solidFill>
                          <a:miter lim="800000"/>
                          <a:headEnd/>
                          <a:tailEnd/>
                        </a:ln>
                      </wps:spPr>
                      <wps:txbx>
                        <w:txbxContent>
                          <w:p w:rsidR="001E6975" w:rsidRDefault="001E6975" w:rsidP="007D6440">
                            <w:pPr>
                              <w:jc w:val="center"/>
                            </w:pPr>
                            <w:r>
                              <w:rPr>
                                <w:rFonts w:hint="eastAsia"/>
                                <w:lang w:eastAsia="zh-TW"/>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left:0;text-align:left;margin-left:389.15pt;margin-top:-26.8pt;width:53.2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">
                <v:textbox>
                  <w:txbxContent>
                    <w:p w:rsidR="007D6440" w:rsidRDefault="007D6440" w:rsidP="007D6440">
                      <w:pPr>
                        <w:jc w:val="center"/>
                      </w:pPr>
                      <w:r>
                        <w:rPr>
                          <w:rFonts w:hint="eastAsia"/>
                          <w:lang w:eastAsia="zh-TW"/>
                        </w:rPr>
                        <w:t>附件二</w:t>
                      </w:r>
                    </w:p>
                  </w:txbxContent>
                </v:textbox>
              </v:shape>
            </w:pict>
          </mc:Fallback>
        </mc:AlternateContent>
      </w:r>
      <w:r w:rsidR="004D1F4C" w:rsidRPr="00B84906">
        <w:rPr>
          <w:rFonts w:ascii="標楷體" w:eastAsia="標楷體" w:hAnsi="標楷體" w:hint="eastAsia"/>
          <w:b/>
          <w:noProof/>
          <w:sz w:val="28"/>
          <w:szCs w:val="28"/>
          <w:lang w:eastAsia="zh-TW"/>
        </w:rPr>
        <w:t>【躍界</w:t>
      </w:r>
      <w:r w:rsidR="00A83876" w:rsidRPr="00B84906">
        <w:rPr>
          <w:rFonts w:ascii="標楷體" w:eastAsia="標楷體" w:hAnsi="標楷體" w:hint="eastAsia"/>
          <w:b/>
          <w:noProof/>
          <w:sz w:val="28"/>
          <w:szCs w:val="28"/>
          <w:lang w:eastAsia="zh-TW"/>
        </w:rPr>
        <w:t>×臺灣×文學】</w:t>
      </w:r>
      <w:r w:rsidR="00A83876" w:rsidRPr="00B84906">
        <w:rPr>
          <w:rFonts w:ascii="標楷體" w:eastAsia="標楷體" w:hAnsi="標楷體" w:hint="eastAsia"/>
          <w:b/>
          <w:sz w:val="28"/>
          <w:lang w:eastAsia="zh-TW"/>
        </w:rPr>
        <w:t>：第十七</w:t>
      </w:r>
      <w:r w:rsidR="00C426CC" w:rsidRPr="00B84906">
        <w:rPr>
          <w:rFonts w:ascii="標楷體" w:eastAsia="標楷體" w:hAnsi="標楷體" w:hint="eastAsia"/>
          <w:b/>
          <w:sz w:val="28"/>
          <w:lang w:eastAsia="zh-TW"/>
        </w:rPr>
        <w:t>屆全國台灣文學研究生學術研討會</w:t>
      </w:r>
    </w:p>
    <w:p w:rsidR="00C426CC" w:rsidRPr="00B84906" w:rsidRDefault="00C426CC" w:rsidP="00C426CC">
      <w:pPr>
        <w:jc w:val="center"/>
        <w:rPr>
          <w:rFonts w:ascii="標楷體" w:eastAsia="標楷體" w:hAnsi="標楷體"/>
          <w:sz w:val="28"/>
          <w:lang w:eastAsia="zh-TW"/>
        </w:rPr>
      </w:pPr>
      <w:r w:rsidRPr="00B84906">
        <w:rPr>
          <w:rFonts w:ascii="標楷體" w:eastAsia="標楷體" w:hAnsi="標楷體" w:hint="eastAsia"/>
          <w:b/>
          <w:sz w:val="28"/>
          <w:lang w:eastAsia="zh-TW"/>
        </w:rPr>
        <w:t>投稿資料表－自籌主題論文組</w:t>
      </w:r>
    </w:p>
    <w:tbl>
      <w:tblPr>
        <w:tblStyle w:val="a4"/>
        <w:tblW w:w="8602" w:type="dxa"/>
        <w:jc w:val="center"/>
        <w:tblLook w:val="04A0" w:firstRow="1" w:lastRow="0" w:firstColumn="1" w:lastColumn="0" w:noHBand="0" w:noVBand="1"/>
      </w:tblPr>
      <w:tblGrid>
        <w:gridCol w:w="2506"/>
        <w:gridCol w:w="1560"/>
        <w:gridCol w:w="4536"/>
      </w:tblGrid>
      <w:tr w:rsidR="00C426CC" w:rsidRPr="00C426CC" w:rsidTr="00B84906">
        <w:trPr>
          <w:trHeight w:val="1971"/>
          <w:jc w:val="center"/>
        </w:trPr>
        <w:tc>
          <w:tcPr>
            <w:tcW w:w="2506" w:type="dxa"/>
            <w:tcBorders>
              <w:top w:val="thinThickSmallGap" w:sz="24" w:space="0" w:color="auto"/>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roofErr w:type="spellStart"/>
            <w:r w:rsidRPr="00B84906">
              <w:rPr>
                <w:rFonts w:ascii="Times New Roman" w:eastAsia="標楷體" w:hAnsi="Times New Roman" w:cs="Times New Roman"/>
                <w:sz w:val="28"/>
                <w:szCs w:val="28"/>
              </w:rPr>
              <w:t>主題勾選</w:t>
            </w:r>
            <w:proofErr w:type="spellEnd"/>
          </w:p>
        </w:tc>
        <w:tc>
          <w:tcPr>
            <w:tcW w:w="6096" w:type="dxa"/>
            <w:gridSpan w:val="2"/>
            <w:tcBorders>
              <w:top w:val="thinThickSmallGap" w:sz="24" w:space="0" w:color="auto"/>
              <w:right w:val="thinThickSmallGap" w:sz="24" w:space="0" w:color="auto"/>
            </w:tcBorders>
          </w:tcPr>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臺灣文學與創意應用</w:t>
            </w:r>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臺灣文學與影視動漫</w:t>
            </w:r>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臺灣文學與遊戲敘事</w:t>
            </w:r>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臺灣傳統文藝與流行文化</w:t>
            </w:r>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w:t>
            </w:r>
            <w:proofErr w:type="gramStart"/>
            <w:r w:rsidRPr="00B84906">
              <w:rPr>
                <w:rFonts w:ascii="Times New Roman" w:eastAsia="標楷體" w:hAnsi="Times New Roman" w:cs="Times New Roman"/>
                <w:sz w:val="24"/>
                <w:szCs w:val="24"/>
                <w:lang w:eastAsia="zh-TW"/>
              </w:rPr>
              <w:t>與跨域敘事</w:t>
            </w:r>
            <w:proofErr w:type="gramEnd"/>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臺灣文學與類型書寫</w:t>
            </w:r>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臺灣文學與跨境書寫</w:t>
            </w:r>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臺灣文學與跨學科對話</w:t>
            </w:r>
          </w:p>
          <w:p w:rsidR="009A0215"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臺灣文學與性別操演</w:t>
            </w:r>
          </w:p>
          <w:p w:rsidR="00C426CC" w:rsidRPr="00B84906" w:rsidRDefault="009A0215" w:rsidP="009A0215">
            <w:pPr>
              <w:pStyle w:val="a3"/>
              <w:numPr>
                <w:ilvl w:val="0"/>
                <w:numId w:val="3"/>
              </w:numPr>
              <w:spacing w:after="0" w:line="240" w:lineRule="auto"/>
              <w:ind w:leftChars="0"/>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其他臺灣文學、文化相關議題</w:t>
            </w:r>
          </w:p>
        </w:tc>
      </w:tr>
      <w:tr w:rsidR="00C426CC" w:rsidRPr="00C426CC" w:rsidTr="00B84906">
        <w:trPr>
          <w:jc w:val="center"/>
        </w:trPr>
        <w:tc>
          <w:tcPr>
            <w:tcW w:w="2506" w:type="dxa"/>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roofErr w:type="spellStart"/>
            <w:r w:rsidRPr="00B84906">
              <w:rPr>
                <w:rFonts w:ascii="Times New Roman" w:eastAsia="標楷體" w:hAnsi="Times New Roman" w:cs="Times New Roman"/>
                <w:sz w:val="28"/>
                <w:szCs w:val="28"/>
              </w:rPr>
              <w:t>主題說明</w:t>
            </w:r>
            <w:proofErr w:type="spellEnd"/>
          </w:p>
          <w:p w:rsidR="00C426CC" w:rsidRPr="00B84906" w:rsidRDefault="00C426CC" w:rsidP="00B84906">
            <w:pPr>
              <w:jc w:val="center"/>
              <w:rPr>
                <w:rFonts w:ascii="Times New Roman" w:eastAsia="標楷體" w:hAnsi="Times New Roman" w:cs="Times New Roman"/>
                <w:sz w:val="28"/>
                <w:szCs w:val="28"/>
              </w:rPr>
            </w:pPr>
            <w:r w:rsidRPr="00B84906">
              <w:rPr>
                <w:rFonts w:ascii="Times New Roman" w:eastAsia="標楷體" w:hAnsi="Times New Roman" w:cs="Times New Roman"/>
                <w:sz w:val="28"/>
                <w:szCs w:val="28"/>
              </w:rPr>
              <w:t>（</w:t>
            </w:r>
            <w:r w:rsidRPr="00B84906">
              <w:rPr>
                <w:rFonts w:ascii="Times New Roman" w:eastAsia="標楷體" w:hAnsi="Times New Roman" w:cs="Times New Roman"/>
                <w:sz w:val="28"/>
                <w:szCs w:val="28"/>
              </w:rPr>
              <w:t>500</w:t>
            </w:r>
            <w:r w:rsidRPr="00B84906">
              <w:rPr>
                <w:rFonts w:ascii="Times New Roman" w:eastAsia="標楷體" w:hAnsi="Times New Roman" w:cs="Times New Roman"/>
                <w:sz w:val="28"/>
                <w:szCs w:val="28"/>
              </w:rPr>
              <w:t>字內）</w:t>
            </w:r>
          </w:p>
        </w:tc>
        <w:tc>
          <w:tcPr>
            <w:tcW w:w="6096" w:type="dxa"/>
            <w:gridSpan w:val="2"/>
            <w:tcBorders>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927565" w:rsidRPr="00C426CC" w:rsidTr="00B84906">
        <w:trPr>
          <w:jc w:val="center"/>
        </w:trPr>
        <w:tc>
          <w:tcPr>
            <w:tcW w:w="2506" w:type="dxa"/>
            <w:tcBorders>
              <w:left w:val="thinThickSmallGap" w:sz="24" w:space="0" w:color="auto"/>
            </w:tcBorders>
            <w:vAlign w:val="center"/>
          </w:tcPr>
          <w:p w:rsidR="00927565" w:rsidRPr="00B84906" w:rsidRDefault="00927565" w:rsidP="00B84906">
            <w:pPr>
              <w:jc w:val="center"/>
              <w:rPr>
                <w:rFonts w:ascii="Times New Roman" w:eastAsia="標楷體" w:hAnsi="Times New Roman" w:cs="Times New Roman"/>
                <w:sz w:val="28"/>
                <w:szCs w:val="28"/>
                <w:lang w:eastAsia="zh-TW"/>
              </w:rPr>
            </w:pPr>
            <w:r w:rsidRPr="00B84906">
              <w:rPr>
                <w:rFonts w:ascii="Times New Roman" w:eastAsia="標楷體" w:hAnsi="Times New Roman" w:cs="Times New Roman"/>
                <w:sz w:val="28"/>
                <w:szCs w:val="28"/>
                <w:lang w:eastAsia="zh-TW"/>
              </w:rPr>
              <w:t>小組</w:t>
            </w:r>
            <w:r w:rsidR="00064CF8" w:rsidRPr="00B84906">
              <w:rPr>
                <w:rFonts w:ascii="Times New Roman" w:eastAsia="標楷體" w:hAnsi="Times New Roman" w:cs="Times New Roman"/>
                <w:sz w:val="28"/>
                <w:szCs w:val="28"/>
                <w:lang w:eastAsia="zh-TW"/>
              </w:rPr>
              <w:t>成員</w:t>
            </w:r>
            <w:r w:rsidRPr="00B84906">
              <w:rPr>
                <w:rFonts w:ascii="Times New Roman" w:eastAsia="標楷體" w:hAnsi="Times New Roman" w:cs="Times New Roman"/>
                <w:sz w:val="28"/>
                <w:szCs w:val="28"/>
                <w:lang w:eastAsia="zh-TW"/>
              </w:rPr>
              <w:t>代表</w:t>
            </w:r>
          </w:p>
        </w:tc>
        <w:tc>
          <w:tcPr>
            <w:tcW w:w="6096" w:type="dxa"/>
            <w:gridSpan w:val="2"/>
            <w:tcBorders>
              <w:right w:val="thinThickSmallGap" w:sz="24" w:space="0" w:color="auto"/>
            </w:tcBorders>
          </w:tcPr>
          <w:p w:rsidR="00927565" w:rsidRPr="00B84906" w:rsidRDefault="00927565"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val="restart"/>
            <w:tcBorders>
              <w:left w:val="thinThickSmallGap" w:sz="24" w:space="0" w:color="auto"/>
            </w:tcBorders>
            <w:vAlign w:val="center"/>
          </w:tcPr>
          <w:p w:rsidR="00C426CC" w:rsidRPr="00B84906" w:rsidRDefault="00B84906" w:rsidP="00B84906">
            <w:pPr>
              <w:jc w:val="center"/>
              <w:rPr>
                <w:rFonts w:ascii="Times New Roman" w:eastAsia="標楷體" w:hAnsi="Times New Roman" w:cs="Times New Roman" w:hint="eastAsia"/>
                <w:sz w:val="28"/>
                <w:szCs w:val="28"/>
                <w:lang w:eastAsia="zh-TW"/>
              </w:rPr>
            </w:pPr>
            <w:r>
              <w:rPr>
                <w:rFonts w:ascii="Times New Roman" w:eastAsia="標楷體" w:hAnsi="Times New Roman" w:cs="Times New Roman"/>
                <w:sz w:val="28"/>
                <w:szCs w:val="28"/>
              </w:rPr>
              <w:t>小組成員</w:t>
            </w:r>
            <w:r>
              <w:rPr>
                <w:rFonts w:ascii="Times New Roman" w:eastAsia="標楷體" w:hAnsi="Times New Roman" w:cs="Times New Roman" w:hint="eastAsia"/>
                <w:sz w:val="28"/>
                <w:szCs w:val="28"/>
                <w:lang w:eastAsia="zh-TW"/>
              </w:rPr>
              <w:t>1</w:t>
            </w: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姓名</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EC4CDD" w:rsidP="00B84906">
            <w:pPr>
              <w:jc w:val="cente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學校系級</w:t>
            </w:r>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論文題目</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val="restart"/>
            <w:tcBorders>
              <w:left w:val="thinThickSmallGap" w:sz="24" w:space="0" w:color="auto"/>
            </w:tcBorders>
            <w:vAlign w:val="center"/>
          </w:tcPr>
          <w:p w:rsidR="00C426CC" w:rsidRPr="00B84906" w:rsidRDefault="00B84906" w:rsidP="00B84906">
            <w:pPr>
              <w:jc w:val="center"/>
              <w:rPr>
                <w:rFonts w:ascii="Times New Roman" w:eastAsia="標楷體" w:hAnsi="Times New Roman" w:cs="Times New Roman" w:hint="eastAsia"/>
                <w:sz w:val="28"/>
                <w:szCs w:val="28"/>
                <w:lang w:eastAsia="zh-TW"/>
              </w:rPr>
            </w:pPr>
            <w:r>
              <w:rPr>
                <w:rFonts w:ascii="Times New Roman" w:eastAsia="標楷體" w:hAnsi="Times New Roman" w:cs="Times New Roman"/>
                <w:sz w:val="28"/>
                <w:szCs w:val="28"/>
              </w:rPr>
              <w:t>小組成員</w:t>
            </w:r>
            <w:r>
              <w:rPr>
                <w:rFonts w:ascii="Times New Roman" w:eastAsia="標楷體" w:hAnsi="Times New Roman" w:cs="Times New Roman" w:hint="eastAsia"/>
                <w:sz w:val="28"/>
                <w:szCs w:val="28"/>
                <w:lang w:eastAsia="zh-TW"/>
              </w:rPr>
              <w:t>2</w:t>
            </w: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姓名</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EC4CDD" w:rsidP="00B84906">
            <w:pPr>
              <w:jc w:val="center"/>
              <w:rPr>
                <w:rFonts w:ascii="Times New Roman" w:eastAsia="標楷體" w:hAnsi="Times New Roman" w:cs="Times New Roman"/>
                <w:sz w:val="24"/>
                <w:szCs w:val="24"/>
              </w:rPr>
            </w:pPr>
            <w:r w:rsidRPr="00B84906">
              <w:rPr>
                <w:rFonts w:ascii="Times New Roman" w:eastAsia="標楷體" w:hAnsi="Times New Roman" w:cs="Times New Roman"/>
                <w:sz w:val="24"/>
                <w:szCs w:val="24"/>
                <w:lang w:eastAsia="zh-TW"/>
              </w:rPr>
              <w:t>學校系級</w:t>
            </w:r>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論文題目</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val="restart"/>
            <w:tcBorders>
              <w:left w:val="thinThickSmallGap" w:sz="24" w:space="0" w:color="auto"/>
            </w:tcBorders>
            <w:vAlign w:val="center"/>
          </w:tcPr>
          <w:p w:rsidR="00C426CC" w:rsidRPr="00B84906" w:rsidRDefault="00B84906" w:rsidP="00B84906">
            <w:pPr>
              <w:jc w:val="center"/>
              <w:rPr>
                <w:rFonts w:ascii="Times New Roman" w:eastAsia="標楷體" w:hAnsi="Times New Roman" w:cs="Times New Roman" w:hint="eastAsia"/>
                <w:sz w:val="28"/>
                <w:szCs w:val="28"/>
                <w:lang w:eastAsia="zh-TW"/>
              </w:rPr>
            </w:pPr>
            <w:r>
              <w:rPr>
                <w:rFonts w:ascii="Times New Roman" w:eastAsia="標楷體" w:hAnsi="Times New Roman" w:cs="Times New Roman"/>
                <w:sz w:val="28"/>
                <w:szCs w:val="28"/>
              </w:rPr>
              <w:t>小組成員</w:t>
            </w:r>
            <w:r>
              <w:rPr>
                <w:rFonts w:ascii="Times New Roman" w:eastAsia="標楷體" w:hAnsi="Times New Roman" w:cs="Times New Roman" w:hint="eastAsia"/>
                <w:sz w:val="28"/>
                <w:szCs w:val="28"/>
                <w:lang w:eastAsia="zh-TW"/>
              </w:rPr>
              <w:t>3</w:t>
            </w: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姓名</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trHeight w:val="70"/>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EC4CDD" w:rsidP="00B84906">
            <w:pPr>
              <w:jc w:val="center"/>
              <w:rPr>
                <w:rFonts w:ascii="Times New Roman" w:eastAsia="標楷體" w:hAnsi="Times New Roman" w:cs="Times New Roman"/>
                <w:sz w:val="24"/>
                <w:szCs w:val="24"/>
              </w:rPr>
            </w:pPr>
            <w:r w:rsidRPr="00B84906">
              <w:rPr>
                <w:rFonts w:ascii="Times New Roman" w:eastAsia="標楷體" w:hAnsi="Times New Roman" w:cs="Times New Roman"/>
                <w:sz w:val="24"/>
                <w:szCs w:val="24"/>
                <w:lang w:eastAsia="zh-TW"/>
              </w:rPr>
              <w:t>學校系級</w:t>
            </w:r>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論文題目</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val="restart"/>
            <w:tcBorders>
              <w:left w:val="thinThickSmallGap" w:sz="24" w:space="0" w:color="auto"/>
            </w:tcBorders>
            <w:vAlign w:val="center"/>
          </w:tcPr>
          <w:p w:rsidR="00C426CC" w:rsidRPr="00B84906" w:rsidRDefault="00B84906" w:rsidP="00B84906">
            <w:pPr>
              <w:jc w:val="center"/>
              <w:rPr>
                <w:rFonts w:ascii="Times New Roman" w:eastAsia="標楷體" w:hAnsi="Times New Roman" w:cs="Times New Roman" w:hint="eastAsia"/>
                <w:sz w:val="28"/>
                <w:szCs w:val="28"/>
                <w:lang w:eastAsia="zh-TW"/>
              </w:rPr>
            </w:pPr>
            <w:r>
              <w:rPr>
                <w:rFonts w:ascii="Times New Roman" w:eastAsia="標楷體" w:hAnsi="Times New Roman" w:cs="Times New Roman"/>
                <w:sz w:val="28"/>
                <w:szCs w:val="28"/>
              </w:rPr>
              <w:t>小組成員</w:t>
            </w:r>
            <w:r>
              <w:rPr>
                <w:rFonts w:ascii="Times New Roman" w:eastAsia="標楷體" w:hAnsi="Times New Roman" w:cs="Times New Roman" w:hint="eastAsia"/>
                <w:sz w:val="28"/>
                <w:szCs w:val="28"/>
                <w:lang w:eastAsia="zh-TW"/>
              </w:rPr>
              <w:t>4</w:t>
            </w: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姓名</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EC4CDD" w:rsidP="00B84906">
            <w:pPr>
              <w:jc w:val="center"/>
              <w:rPr>
                <w:rFonts w:ascii="Times New Roman" w:eastAsia="標楷體" w:hAnsi="Times New Roman" w:cs="Times New Roman"/>
                <w:sz w:val="24"/>
                <w:szCs w:val="24"/>
              </w:rPr>
            </w:pPr>
            <w:r w:rsidRPr="00B84906">
              <w:rPr>
                <w:rFonts w:ascii="Times New Roman" w:eastAsia="標楷體" w:hAnsi="Times New Roman" w:cs="Times New Roman"/>
                <w:sz w:val="24"/>
                <w:szCs w:val="24"/>
                <w:lang w:eastAsia="zh-TW"/>
              </w:rPr>
              <w:t>學校系級</w:t>
            </w:r>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jc w:val="center"/>
        </w:trPr>
        <w:tc>
          <w:tcPr>
            <w:tcW w:w="2506" w:type="dxa"/>
            <w:vMerge/>
            <w:tcBorders>
              <w:left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
        </w:tc>
        <w:tc>
          <w:tcPr>
            <w:tcW w:w="1560" w:type="dxa"/>
            <w:tcBorders>
              <w:right w:val="single" w:sz="4" w:space="0" w:color="auto"/>
            </w:tcBorders>
            <w:vAlign w:val="center"/>
          </w:tcPr>
          <w:p w:rsidR="00C426CC" w:rsidRPr="00B84906" w:rsidRDefault="00C426CC" w:rsidP="00B84906">
            <w:pPr>
              <w:jc w:val="center"/>
              <w:rPr>
                <w:rFonts w:ascii="Times New Roman" w:eastAsia="標楷體" w:hAnsi="Times New Roman" w:cs="Times New Roman"/>
                <w:sz w:val="24"/>
                <w:szCs w:val="24"/>
              </w:rPr>
            </w:pPr>
            <w:proofErr w:type="spellStart"/>
            <w:r w:rsidRPr="00B84906">
              <w:rPr>
                <w:rFonts w:ascii="Times New Roman" w:eastAsia="標楷體" w:hAnsi="Times New Roman" w:cs="Times New Roman"/>
                <w:sz w:val="24"/>
                <w:szCs w:val="24"/>
              </w:rPr>
              <w:t>論文題目</w:t>
            </w:r>
            <w:proofErr w:type="spellEnd"/>
          </w:p>
        </w:tc>
        <w:tc>
          <w:tcPr>
            <w:tcW w:w="4536" w:type="dxa"/>
            <w:tcBorders>
              <w:left w:val="single" w:sz="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rPr>
            </w:pPr>
          </w:p>
        </w:tc>
      </w:tr>
      <w:tr w:rsidR="00C426CC" w:rsidRPr="00C426CC" w:rsidTr="00B84906">
        <w:trPr>
          <w:trHeight w:val="1426"/>
          <w:jc w:val="center"/>
        </w:trPr>
        <w:tc>
          <w:tcPr>
            <w:tcW w:w="2506" w:type="dxa"/>
            <w:tcBorders>
              <w:left w:val="thinThickSmallGap" w:sz="24" w:space="0" w:color="auto"/>
              <w:bottom w:val="thinThickSmallGap" w:sz="24" w:space="0" w:color="auto"/>
            </w:tcBorders>
            <w:vAlign w:val="center"/>
          </w:tcPr>
          <w:p w:rsidR="00C426CC" w:rsidRPr="00B84906" w:rsidRDefault="00C426CC" w:rsidP="00B84906">
            <w:pPr>
              <w:jc w:val="center"/>
              <w:rPr>
                <w:rFonts w:ascii="Times New Roman" w:eastAsia="標楷體" w:hAnsi="Times New Roman" w:cs="Times New Roman"/>
                <w:sz w:val="28"/>
                <w:szCs w:val="28"/>
              </w:rPr>
            </w:pPr>
            <w:proofErr w:type="spellStart"/>
            <w:r w:rsidRPr="00B84906">
              <w:rPr>
                <w:rFonts w:ascii="Times New Roman" w:eastAsia="標楷體" w:hAnsi="Times New Roman" w:cs="Times New Roman"/>
                <w:sz w:val="28"/>
                <w:szCs w:val="28"/>
              </w:rPr>
              <w:t>聯絡人資料</w:t>
            </w:r>
            <w:proofErr w:type="spellEnd"/>
          </w:p>
        </w:tc>
        <w:tc>
          <w:tcPr>
            <w:tcW w:w="6096" w:type="dxa"/>
            <w:gridSpan w:val="2"/>
            <w:tcBorders>
              <w:bottom w:val="thinThickSmallGap" w:sz="24" w:space="0" w:color="auto"/>
              <w:right w:val="thinThickSmallGap" w:sz="24" w:space="0" w:color="auto"/>
            </w:tcBorders>
          </w:tcPr>
          <w:p w:rsidR="00C426CC" w:rsidRPr="00B84906" w:rsidRDefault="00C426CC" w:rsidP="001E6975">
            <w:pP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姓名：</w:t>
            </w:r>
          </w:p>
          <w:p w:rsidR="00C426CC" w:rsidRPr="00B84906" w:rsidRDefault="00C426CC" w:rsidP="001E6975">
            <w:pP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e-mail</w:t>
            </w:r>
            <w:r w:rsidRPr="00B84906">
              <w:rPr>
                <w:rFonts w:ascii="Times New Roman" w:eastAsia="標楷體" w:hAnsi="Times New Roman" w:cs="Times New Roman"/>
                <w:sz w:val="24"/>
                <w:szCs w:val="24"/>
                <w:lang w:eastAsia="zh-TW"/>
              </w:rPr>
              <w:t>：</w:t>
            </w:r>
          </w:p>
          <w:p w:rsidR="00C426CC" w:rsidRPr="00B84906" w:rsidRDefault="00C426CC" w:rsidP="001E6975">
            <w:pPr>
              <w:rPr>
                <w:rFonts w:ascii="Times New Roman" w:eastAsia="標楷體" w:hAnsi="Times New Roman" w:cs="Times New Roman"/>
                <w:sz w:val="24"/>
                <w:szCs w:val="24"/>
                <w:lang w:eastAsia="zh-TW"/>
              </w:rPr>
            </w:pPr>
            <w:r w:rsidRPr="00B84906">
              <w:rPr>
                <w:rFonts w:ascii="Times New Roman" w:eastAsia="標楷體" w:hAnsi="Times New Roman" w:cs="Times New Roman"/>
                <w:sz w:val="24"/>
                <w:szCs w:val="24"/>
                <w:lang w:eastAsia="zh-TW"/>
              </w:rPr>
              <w:t>聯絡電話：</w:t>
            </w:r>
          </w:p>
        </w:tc>
      </w:tr>
    </w:tbl>
    <w:p w:rsidR="00C426CC" w:rsidRPr="00C426CC" w:rsidRDefault="00C426CC" w:rsidP="00C426CC">
      <w:pPr>
        <w:rPr>
          <w:rFonts w:asciiTheme="minorEastAsia" w:hAnsiTheme="minorEastAsia"/>
          <w:lang w:eastAsia="zh-TW"/>
        </w:rPr>
      </w:pPr>
    </w:p>
    <w:p w:rsidR="003B0B88" w:rsidRPr="00C426CC" w:rsidRDefault="003B0B88">
      <w:pPr>
        <w:rPr>
          <w:rFonts w:asciiTheme="minorEastAsia" w:hAnsiTheme="minorEastAsia"/>
          <w:lang w:eastAsia="zh-TW"/>
        </w:rPr>
      </w:pPr>
      <w:bookmarkStart w:id="0" w:name="_GoBack"/>
      <w:bookmarkEnd w:id="0"/>
    </w:p>
    <w:sectPr w:rsidR="003B0B88" w:rsidRPr="00C426CC" w:rsidSect="001E6975">
      <w:footerReference w:type="default" r:id="rId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975" w:rsidRDefault="001E6975">
      <w:pPr>
        <w:spacing w:after="0" w:line="240" w:lineRule="auto"/>
      </w:pPr>
      <w:r>
        <w:separator/>
      </w:r>
    </w:p>
  </w:endnote>
  <w:endnote w:type="continuationSeparator" w:id="0">
    <w:p w:rsidR="001E6975" w:rsidRDefault="001E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028198"/>
      <w:docPartObj>
        <w:docPartGallery w:val="Page Numbers (Bottom of Page)"/>
        <w:docPartUnique/>
      </w:docPartObj>
    </w:sdtPr>
    <w:sdtEndPr/>
    <w:sdtContent>
      <w:p w:rsidR="001E6975" w:rsidRDefault="001E6975">
        <w:pPr>
          <w:pStyle w:val="a5"/>
          <w:jc w:val="center"/>
        </w:pPr>
        <w:r>
          <w:fldChar w:fldCharType="begin"/>
        </w:r>
        <w:r>
          <w:instrText>PAGE   \* MERGEFORMAT</w:instrText>
        </w:r>
        <w:r>
          <w:fldChar w:fldCharType="separate"/>
        </w:r>
        <w:r w:rsidR="00AC5C95" w:rsidRPr="00AC5C95">
          <w:rPr>
            <w:noProof/>
            <w:lang w:val="zh-TW" w:eastAsia="zh-TW"/>
          </w:rPr>
          <w:t>2</w:t>
        </w:r>
        <w:r>
          <w:fldChar w:fldCharType="end"/>
        </w:r>
      </w:p>
    </w:sdtContent>
  </w:sdt>
  <w:p w:rsidR="001E6975" w:rsidRDefault="001E69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975" w:rsidRDefault="001E6975">
      <w:pPr>
        <w:spacing w:after="0" w:line="240" w:lineRule="auto"/>
      </w:pPr>
      <w:r>
        <w:separator/>
      </w:r>
    </w:p>
  </w:footnote>
  <w:footnote w:type="continuationSeparator" w:id="0">
    <w:p w:rsidR="001E6975" w:rsidRDefault="001E6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7CA"/>
    <w:multiLevelType w:val="hybridMultilevel"/>
    <w:tmpl w:val="AB0C7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0408D2"/>
    <w:multiLevelType w:val="hybridMultilevel"/>
    <w:tmpl w:val="ECD6893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E84410"/>
    <w:multiLevelType w:val="hybridMultilevel"/>
    <w:tmpl w:val="9D5C709A"/>
    <w:lvl w:ilvl="0" w:tplc="72AE0D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BB4C70"/>
    <w:multiLevelType w:val="hybridMultilevel"/>
    <w:tmpl w:val="578C1E72"/>
    <w:lvl w:ilvl="0" w:tplc="5EA4202C">
      <w:start w:val="1"/>
      <w:numFmt w:val="taiwaneseCountingThousand"/>
      <w:suff w:val="nothing"/>
      <w:lvlText w:val="%1、"/>
      <w:lvlJc w:val="left"/>
      <w:pPr>
        <w:ind w:left="480" w:hanging="480"/>
      </w:pPr>
      <w:rPr>
        <w:rFonts w:ascii="華康黑體 Std W3" w:eastAsia="華康黑體 Std W3" w:hAnsi="華康黑體 Std W3" w:hint="eastAsia"/>
        <w:b/>
        <w:lang w:val="en-US"/>
      </w:rPr>
    </w:lvl>
    <w:lvl w:ilvl="1" w:tplc="B388051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D52A06"/>
    <w:multiLevelType w:val="hybridMultilevel"/>
    <w:tmpl w:val="AB0C75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C64862"/>
    <w:multiLevelType w:val="hybridMultilevel"/>
    <w:tmpl w:val="22E8A2F2"/>
    <w:lvl w:ilvl="0" w:tplc="014E871E">
      <w:start w:val="1"/>
      <w:numFmt w:val="bullet"/>
      <w:lvlText w:val="£"/>
      <w:lvlJc w:val="left"/>
      <w:pPr>
        <w:ind w:left="480" w:hanging="480"/>
      </w:pPr>
      <w:rPr>
        <w:rFonts w:ascii="Wingdings 2" w:hAnsi="Wingdings 2"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C0"/>
    <w:rsid w:val="000037A9"/>
    <w:rsid w:val="00013403"/>
    <w:rsid w:val="00026180"/>
    <w:rsid w:val="000636C7"/>
    <w:rsid w:val="00064CF8"/>
    <w:rsid w:val="001047D4"/>
    <w:rsid w:val="001211F0"/>
    <w:rsid w:val="0018268C"/>
    <w:rsid w:val="00184B9C"/>
    <w:rsid w:val="001D21EC"/>
    <w:rsid w:val="001E6975"/>
    <w:rsid w:val="001F27E7"/>
    <w:rsid w:val="00225DB1"/>
    <w:rsid w:val="00253B44"/>
    <w:rsid w:val="00265E58"/>
    <w:rsid w:val="00336572"/>
    <w:rsid w:val="0034002C"/>
    <w:rsid w:val="00353552"/>
    <w:rsid w:val="00365DEB"/>
    <w:rsid w:val="00376F22"/>
    <w:rsid w:val="00387653"/>
    <w:rsid w:val="003B0B88"/>
    <w:rsid w:val="003B3098"/>
    <w:rsid w:val="003D2619"/>
    <w:rsid w:val="003D47DF"/>
    <w:rsid w:val="00442C55"/>
    <w:rsid w:val="00496D99"/>
    <w:rsid w:val="004B52C0"/>
    <w:rsid w:val="004D1F4C"/>
    <w:rsid w:val="00512518"/>
    <w:rsid w:val="005170DC"/>
    <w:rsid w:val="005475C8"/>
    <w:rsid w:val="00565199"/>
    <w:rsid w:val="005E5F1C"/>
    <w:rsid w:val="00605C67"/>
    <w:rsid w:val="0062242A"/>
    <w:rsid w:val="006973E5"/>
    <w:rsid w:val="006E10BF"/>
    <w:rsid w:val="007D6440"/>
    <w:rsid w:val="0083470B"/>
    <w:rsid w:val="0085259F"/>
    <w:rsid w:val="00887586"/>
    <w:rsid w:val="008A18EF"/>
    <w:rsid w:val="008C632D"/>
    <w:rsid w:val="00927565"/>
    <w:rsid w:val="009A0215"/>
    <w:rsid w:val="00A406D7"/>
    <w:rsid w:val="00A805D1"/>
    <w:rsid w:val="00A83876"/>
    <w:rsid w:val="00AC5C95"/>
    <w:rsid w:val="00AD2D18"/>
    <w:rsid w:val="00B0150B"/>
    <w:rsid w:val="00B7686A"/>
    <w:rsid w:val="00B84906"/>
    <w:rsid w:val="00B86741"/>
    <w:rsid w:val="00B871E3"/>
    <w:rsid w:val="00B93975"/>
    <w:rsid w:val="00BC0EE6"/>
    <w:rsid w:val="00BE548A"/>
    <w:rsid w:val="00C426CC"/>
    <w:rsid w:val="00C50013"/>
    <w:rsid w:val="00C702D0"/>
    <w:rsid w:val="00C74162"/>
    <w:rsid w:val="00C801EF"/>
    <w:rsid w:val="00C83632"/>
    <w:rsid w:val="00CC5B22"/>
    <w:rsid w:val="00D279BB"/>
    <w:rsid w:val="00E7463B"/>
    <w:rsid w:val="00EC4CDD"/>
    <w:rsid w:val="00EF0E57"/>
    <w:rsid w:val="00F43A7C"/>
    <w:rsid w:val="00F50010"/>
    <w:rsid w:val="00F65F37"/>
    <w:rsid w:val="00FF17A4"/>
    <w:rsid w:val="00FF6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C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2C0"/>
    <w:pPr>
      <w:ind w:leftChars="200" w:left="480"/>
    </w:pPr>
  </w:style>
  <w:style w:type="table" w:styleId="a4">
    <w:name w:val="Table Grid"/>
    <w:basedOn w:val="a1"/>
    <w:uiPriority w:val="39"/>
    <w:rsid w:val="004B5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4B52C0"/>
    <w:pPr>
      <w:tabs>
        <w:tab w:val="center" w:pos="4153"/>
        <w:tab w:val="right" w:pos="8306"/>
      </w:tabs>
      <w:snapToGrid w:val="0"/>
    </w:pPr>
    <w:rPr>
      <w:sz w:val="20"/>
      <w:szCs w:val="20"/>
    </w:rPr>
  </w:style>
  <w:style w:type="character" w:customStyle="1" w:styleId="a6">
    <w:name w:val="頁尾 字元"/>
    <w:basedOn w:val="a0"/>
    <w:link w:val="a5"/>
    <w:uiPriority w:val="99"/>
    <w:rsid w:val="004B52C0"/>
    <w:rPr>
      <w:kern w:val="0"/>
      <w:sz w:val="20"/>
      <w:szCs w:val="20"/>
      <w:lang w:eastAsia="en-US"/>
    </w:rPr>
  </w:style>
  <w:style w:type="paragraph" w:styleId="a7">
    <w:name w:val="Balloon Text"/>
    <w:basedOn w:val="a"/>
    <w:link w:val="a8"/>
    <w:uiPriority w:val="99"/>
    <w:semiHidden/>
    <w:unhideWhenUsed/>
    <w:rsid w:val="007D6440"/>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D6440"/>
    <w:rPr>
      <w:rFonts w:asciiTheme="majorHAnsi" w:eastAsiaTheme="majorEastAsia" w:hAnsiTheme="majorHAnsi" w:cstheme="majorBidi"/>
      <w:kern w:val="0"/>
      <w:sz w:val="18"/>
      <w:szCs w:val="18"/>
      <w:lang w:eastAsia="en-US"/>
    </w:rPr>
  </w:style>
  <w:style w:type="character" w:styleId="a9">
    <w:name w:val="Hyperlink"/>
    <w:basedOn w:val="a0"/>
    <w:uiPriority w:val="99"/>
    <w:unhideWhenUsed/>
    <w:rsid w:val="00C50013"/>
    <w:rPr>
      <w:color w:val="0000FF" w:themeColor="hyperlink"/>
      <w:u w:val="single"/>
    </w:rPr>
  </w:style>
  <w:style w:type="paragraph" w:styleId="aa">
    <w:name w:val="header"/>
    <w:basedOn w:val="a"/>
    <w:link w:val="ab"/>
    <w:uiPriority w:val="99"/>
    <w:unhideWhenUsed/>
    <w:rsid w:val="00B93975"/>
    <w:pPr>
      <w:tabs>
        <w:tab w:val="center" w:pos="4153"/>
        <w:tab w:val="right" w:pos="8306"/>
      </w:tabs>
      <w:snapToGrid w:val="0"/>
    </w:pPr>
    <w:rPr>
      <w:sz w:val="20"/>
      <w:szCs w:val="20"/>
    </w:rPr>
  </w:style>
  <w:style w:type="character" w:customStyle="1" w:styleId="ab">
    <w:name w:val="頁首 字元"/>
    <w:basedOn w:val="a0"/>
    <w:link w:val="aa"/>
    <w:uiPriority w:val="99"/>
    <w:rsid w:val="00B93975"/>
    <w:rPr>
      <w:kern w:val="0"/>
      <w:sz w:val="20"/>
      <w:szCs w:val="20"/>
      <w:lang w:eastAsia="en-US"/>
    </w:rPr>
  </w:style>
  <w:style w:type="paragraph" w:styleId="ac">
    <w:name w:val="No Spacing"/>
    <w:uiPriority w:val="1"/>
    <w:qFormat/>
    <w:rsid w:val="00887586"/>
    <w:pPr>
      <w:widowControl w:val="0"/>
    </w:pPr>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2C0"/>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2C0"/>
    <w:pPr>
      <w:ind w:leftChars="200" w:left="480"/>
    </w:pPr>
  </w:style>
  <w:style w:type="table" w:styleId="a4">
    <w:name w:val="Table Grid"/>
    <w:basedOn w:val="a1"/>
    <w:uiPriority w:val="39"/>
    <w:rsid w:val="004B5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4B52C0"/>
    <w:pPr>
      <w:tabs>
        <w:tab w:val="center" w:pos="4153"/>
        <w:tab w:val="right" w:pos="8306"/>
      </w:tabs>
      <w:snapToGrid w:val="0"/>
    </w:pPr>
    <w:rPr>
      <w:sz w:val="20"/>
      <w:szCs w:val="20"/>
    </w:rPr>
  </w:style>
  <w:style w:type="character" w:customStyle="1" w:styleId="a6">
    <w:name w:val="頁尾 字元"/>
    <w:basedOn w:val="a0"/>
    <w:link w:val="a5"/>
    <w:uiPriority w:val="99"/>
    <w:rsid w:val="004B52C0"/>
    <w:rPr>
      <w:kern w:val="0"/>
      <w:sz w:val="20"/>
      <w:szCs w:val="20"/>
      <w:lang w:eastAsia="en-US"/>
    </w:rPr>
  </w:style>
  <w:style w:type="paragraph" w:styleId="a7">
    <w:name w:val="Balloon Text"/>
    <w:basedOn w:val="a"/>
    <w:link w:val="a8"/>
    <w:uiPriority w:val="99"/>
    <w:semiHidden/>
    <w:unhideWhenUsed/>
    <w:rsid w:val="007D6440"/>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D6440"/>
    <w:rPr>
      <w:rFonts w:asciiTheme="majorHAnsi" w:eastAsiaTheme="majorEastAsia" w:hAnsiTheme="majorHAnsi" w:cstheme="majorBidi"/>
      <w:kern w:val="0"/>
      <w:sz w:val="18"/>
      <w:szCs w:val="18"/>
      <w:lang w:eastAsia="en-US"/>
    </w:rPr>
  </w:style>
  <w:style w:type="character" w:styleId="a9">
    <w:name w:val="Hyperlink"/>
    <w:basedOn w:val="a0"/>
    <w:uiPriority w:val="99"/>
    <w:unhideWhenUsed/>
    <w:rsid w:val="00C50013"/>
    <w:rPr>
      <w:color w:val="0000FF" w:themeColor="hyperlink"/>
      <w:u w:val="single"/>
    </w:rPr>
  </w:style>
  <w:style w:type="paragraph" w:styleId="aa">
    <w:name w:val="header"/>
    <w:basedOn w:val="a"/>
    <w:link w:val="ab"/>
    <w:uiPriority w:val="99"/>
    <w:unhideWhenUsed/>
    <w:rsid w:val="00B93975"/>
    <w:pPr>
      <w:tabs>
        <w:tab w:val="center" w:pos="4153"/>
        <w:tab w:val="right" w:pos="8306"/>
      </w:tabs>
      <w:snapToGrid w:val="0"/>
    </w:pPr>
    <w:rPr>
      <w:sz w:val="20"/>
      <w:szCs w:val="20"/>
    </w:rPr>
  </w:style>
  <w:style w:type="character" w:customStyle="1" w:styleId="ab">
    <w:name w:val="頁首 字元"/>
    <w:basedOn w:val="a0"/>
    <w:link w:val="aa"/>
    <w:uiPriority w:val="99"/>
    <w:rsid w:val="00B93975"/>
    <w:rPr>
      <w:kern w:val="0"/>
      <w:sz w:val="20"/>
      <w:szCs w:val="20"/>
      <w:lang w:eastAsia="en-US"/>
    </w:rPr>
  </w:style>
  <w:style w:type="paragraph" w:styleId="ac">
    <w:name w:val="No Spacing"/>
    <w:uiPriority w:val="1"/>
    <w:qFormat/>
    <w:rsid w:val="00887586"/>
    <w:pPr>
      <w:widowControl w:val="0"/>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53DC-9417-40E4-85A9-99559248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人文暨社會科學院台灣文學系林聲邦</dc:creator>
  <cp:lastModifiedBy>中正台文</cp:lastModifiedBy>
  <cp:revision>6</cp:revision>
  <cp:lastPrinted>2020-04-14T03:35:00Z</cp:lastPrinted>
  <dcterms:created xsi:type="dcterms:W3CDTF">2020-02-20T08:00:00Z</dcterms:created>
  <dcterms:modified xsi:type="dcterms:W3CDTF">2020-04-14T03:36:00Z</dcterms:modified>
</cp:coreProperties>
</file>